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7D" w:rsidRDefault="00DC6C7D" w:rsidP="00CA211F">
      <w:pPr>
        <w:ind w:firstLine="851"/>
        <w:jc w:val="right"/>
        <w:rPr>
          <w:b/>
        </w:rPr>
      </w:pPr>
      <w:r w:rsidRPr="00DC6C7D">
        <w:rPr>
          <w:b/>
        </w:rPr>
        <w:t>УТВЕРЖДАЮ»</w:t>
      </w:r>
    </w:p>
    <w:p w:rsidR="00DC6C7D" w:rsidRPr="00DC6C7D" w:rsidRDefault="00DC6C7D" w:rsidP="00CA211F">
      <w:pPr>
        <w:ind w:firstLine="851"/>
        <w:jc w:val="right"/>
        <w:rPr>
          <w:b/>
        </w:rPr>
      </w:pPr>
      <w:r w:rsidRPr="00DC6C7D">
        <w:rPr>
          <w:b/>
        </w:rPr>
        <w:t>Управляющий директор АО «ЕНПФ»</w:t>
      </w:r>
      <w:r w:rsidR="008875E3" w:rsidRPr="008875E3">
        <w:rPr>
          <w:b/>
        </w:rPr>
        <w:t xml:space="preserve"> </w:t>
      </w:r>
      <w:r w:rsidRPr="00DC6C7D">
        <w:rPr>
          <w:b/>
        </w:rPr>
        <w:t>____________________ Утегулов М.А.</w:t>
      </w:r>
    </w:p>
    <w:p w:rsidR="00DC6C7D" w:rsidRPr="00DC6C7D" w:rsidRDefault="001F5871" w:rsidP="00CA211F">
      <w:pPr>
        <w:ind w:firstLine="851"/>
        <w:jc w:val="right"/>
        <w:rPr>
          <w:b/>
        </w:rPr>
      </w:pPr>
      <w:r>
        <w:rPr>
          <w:b/>
        </w:rPr>
        <w:t>«___» _____________ 2020</w:t>
      </w:r>
      <w:r w:rsidR="00DC6C7D" w:rsidRPr="00DC6C7D">
        <w:rPr>
          <w:b/>
        </w:rPr>
        <w:t xml:space="preserve"> года</w:t>
      </w:r>
    </w:p>
    <w:p w:rsidR="009532D8" w:rsidRDefault="009532D8" w:rsidP="00CA211F">
      <w:pPr>
        <w:ind w:firstLine="403"/>
        <w:jc w:val="center"/>
        <w:rPr>
          <w:b/>
          <w:bCs/>
          <w:color w:val="000000"/>
        </w:rPr>
      </w:pPr>
    </w:p>
    <w:p w:rsidR="00A2365C" w:rsidRPr="007138C1" w:rsidRDefault="00A2365C" w:rsidP="00CA211F">
      <w:pPr>
        <w:ind w:firstLine="403"/>
        <w:jc w:val="center"/>
        <w:rPr>
          <w:b/>
          <w:bCs/>
          <w:color w:val="000000"/>
        </w:rPr>
      </w:pPr>
    </w:p>
    <w:p w:rsidR="00EB3C54" w:rsidRPr="007138C1" w:rsidRDefault="00EB3C54" w:rsidP="00CA211F">
      <w:pPr>
        <w:ind w:firstLine="403"/>
        <w:jc w:val="center"/>
        <w:rPr>
          <w:b/>
          <w:bCs/>
        </w:rPr>
      </w:pPr>
      <w:r w:rsidRPr="007138C1">
        <w:rPr>
          <w:b/>
          <w:bCs/>
          <w:color w:val="000000"/>
        </w:rPr>
        <w:t xml:space="preserve">Протокол об итогах закупок </w:t>
      </w:r>
      <w:r w:rsidR="007138C1" w:rsidRPr="007138C1">
        <w:rPr>
          <w:b/>
          <w:bCs/>
        </w:rPr>
        <w:t xml:space="preserve">лицензий для системы управления базами данных </w:t>
      </w:r>
      <w:r w:rsidR="0068396A" w:rsidRPr="007138C1">
        <w:rPr>
          <w:b/>
          <w:bCs/>
          <w:color w:val="000000"/>
        </w:rPr>
        <w:t xml:space="preserve">для АО «ЕНПФ» </w:t>
      </w:r>
      <w:r w:rsidR="001F5871" w:rsidRPr="007138C1">
        <w:rPr>
          <w:b/>
          <w:bCs/>
        </w:rPr>
        <w:t>на 2020</w:t>
      </w:r>
      <w:r w:rsidR="00A2365C" w:rsidRPr="007138C1">
        <w:rPr>
          <w:b/>
          <w:bCs/>
        </w:rPr>
        <w:t xml:space="preserve"> год</w:t>
      </w:r>
      <w:r w:rsidR="00444DB7" w:rsidRPr="007138C1">
        <w:rPr>
          <w:b/>
          <w:bCs/>
        </w:rPr>
        <w:t xml:space="preserve"> способом запроса ценовых предложений</w:t>
      </w:r>
    </w:p>
    <w:p w:rsidR="00444DB7" w:rsidRPr="007138C1" w:rsidRDefault="00444DB7" w:rsidP="00CA211F">
      <w:pPr>
        <w:ind w:firstLine="403"/>
        <w:jc w:val="center"/>
      </w:pPr>
    </w:p>
    <w:p w:rsidR="00A2365C" w:rsidRPr="007138C1" w:rsidRDefault="00A2365C" w:rsidP="00CA211F">
      <w:pPr>
        <w:ind w:firstLine="403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7"/>
        <w:gridCol w:w="3792"/>
      </w:tblGrid>
      <w:tr w:rsidR="0027415D" w:rsidRPr="007138C1" w:rsidTr="002C6564">
        <w:trPr>
          <w:trHeight w:val="387"/>
          <w:jc w:val="center"/>
        </w:trPr>
        <w:tc>
          <w:tcPr>
            <w:tcW w:w="30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15D" w:rsidRPr="007138C1" w:rsidRDefault="0027415D" w:rsidP="00CA211F">
            <w:pPr>
              <w:ind w:firstLine="34"/>
              <w:jc w:val="center"/>
              <w:rPr>
                <w:i/>
              </w:rPr>
            </w:pPr>
            <w:r w:rsidRPr="007138C1">
              <w:rPr>
                <w:u w:val="single"/>
              </w:rPr>
              <w:t xml:space="preserve">Управления организации закупок Департамента закупок </w:t>
            </w:r>
            <w:proofErr w:type="spellStart"/>
            <w:r w:rsidR="008875E3" w:rsidRPr="007138C1">
              <w:rPr>
                <w:u w:val="single"/>
              </w:rPr>
              <w:t>г.Алматы</w:t>
            </w:r>
            <w:proofErr w:type="spellEnd"/>
            <w:r w:rsidR="008875E3" w:rsidRPr="007138C1">
              <w:rPr>
                <w:u w:val="single"/>
              </w:rPr>
              <w:t xml:space="preserve">, </w:t>
            </w:r>
            <w:proofErr w:type="spellStart"/>
            <w:r w:rsidR="008875E3" w:rsidRPr="007138C1">
              <w:rPr>
                <w:u w:val="single"/>
              </w:rPr>
              <w:t>пр.Н.Назарбаева</w:t>
            </w:r>
            <w:proofErr w:type="spellEnd"/>
            <w:r w:rsidR="008875E3" w:rsidRPr="007138C1">
              <w:rPr>
                <w:u w:val="single"/>
              </w:rPr>
              <w:t xml:space="preserve"> 223, н.п.247. </w:t>
            </w:r>
            <w:r w:rsidR="006A5DAE" w:rsidRPr="007138C1">
              <w:rPr>
                <w:u w:val="single"/>
              </w:rPr>
              <w:t>кабинет 605/1</w:t>
            </w:r>
          </w:p>
        </w:tc>
        <w:tc>
          <w:tcPr>
            <w:tcW w:w="19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15D" w:rsidRPr="007138C1" w:rsidRDefault="007138C1" w:rsidP="00CA211F">
            <w:pPr>
              <w:jc w:val="center"/>
              <w:rPr>
                <w:i/>
              </w:rPr>
            </w:pPr>
            <w:r w:rsidRPr="007138C1">
              <w:rPr>
                <w:u w:val="single"/>
              </w:rPr>
              <w:t>11 ч. 3</w:t>
            </w:r>
            <w:r w:rsidR="00B24481" w:rsidRPr="007138C1">
              <w:rPr>
                <w:u w:val="single"/>
              </w:rPr>
              <w:t>0</w:t>
            </w:r>
            <w:r w:rsidR="0027415D" w:rsidRPr="007138C1">
              <w:rPr>
                <w:u w:val="single"/>
              </w:rPr>
              <w:t xml:space="preserve"> мин. «</w:t>
            </w:r>
            <w:r w:rsidRPr="007138C1">
              <w:rPr>
                <w:u w:val="single"/>
              </w:rPr>
              <w:t>30</w:t>
            </w:r>
            <w:r w:rsidR="0027415D" w:rsidRPr="007138C1">
              <w:rPr>
                <w:u w:val="single"/>
              </w:rPr>
              <w:t xml:space="preserve">» </w:t>
            </w:r>
            <w:r w:rsidRPr="007138C1">
              <w:rPr>
                <w:u w:val="single"/>
              </w:rPr>
              <w:t xml:space="preserve">сентября </w:t>
            </w:r>
            <w:r w:rsidR="001F5871" w:rsidRPr="007138C1">
              <w:rPr>
                <w:u w:val="single"/>
              </w:rPr>
              <w:t>2020</w:t>
            </w:r>
            <w:r w:rsidR="0027415D" w:rsidRPr="007138C1">
              <w:rPr>
                <w:u w:val="single"/>
              </w:rPr>
              <w:t xml:space="preserve"> года</w:t>
            </w:r>
          </w:p>
        </w:tc>
      </w:tr>
    </w:tbl>
    <w:p w:rsidR="001F32BC" w:rsidRPr="007138C1" w:rsidRDefault="001F32BC" w:rsidP="00CA211F">
      <w:pPr>
        <w:jc w:val="both"/>
        <w:rPr>
          <w:u w:val="single"/>
        </w:rPr>
      </w:pPr>
    </w:p>
    <w:p w:rsidR="00EB3C54" w:rsidRPr="007138C1" w:rsidRDefault="00EB3C54" w:rsidP="00CA211F">
      <w:pPr>
        <w:tabs>
          <w:tab w:val="left" w:pos="284"/>
          <w:tab w:val="left" w:pos="851"/>
        </w:tabs>
        <w:ind w:firstLine="567"/>
        <w:jc w:val="both"/>
        <w:rPr>
          <w:u w:val="single"/>
        </w:rPr>
      </w:pPr>
      <w:r w:rsidRPr="007138C1">
        <w:rPr>
          <w:u w:val="single"/>
        </w:rPr>
        <w:t xml:space="preserve"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</w:t>
      </w:r>
      <w:r w:rsidR="00460623" w:rsidRPr="007138C1">
        <w:rPr>
          <w:u w:val="single"/>
        </w:rPr>
        <w:t>товар</w:t>
      </w:r>
      <w:r w:rsidRPr="007138C1">
        <w:rPr>
          <w:u w:val="single"/>
        </w:rPr>
        <w:t>:</w:t>
      </w:r>
    </w:p>
    <w:p w:rsidR="00A2365C" w:rsidRPr="007138C1" w:rsidRDefault="00A2365C" w:rsidP="00CA211F">
      <w:pPr>
        <w:tabs>
          <w:tab w:val="left" w:pos="284"/>
          <w:tab w:val="left" w:pos="851"/>
        </w:tabs>
        <w:ind w:firstLine="567"/>
        <w:jc w:val="both"/>
      </w:pPr>
    </w:p>
    <w:p w:rsidR="00A2365C" w:rsidRDefault="0068396A" w:rsidP="00CA211F">
      <w:pPr>
        <w:pStyle w:val="af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</w:pPr>
      <w:r w:rsidRPr="007138C1">
        <w:rPr>
          <w:lang w:val="kk-KZ"/>
        </w:rPr>
        <w:t>ТОО</w:t>
      </w:r>
      <w:r w:rsidR="00E13EE1" w:rsidRPr="007138C1">
        <w:t xml:space="preserve"> </w:t>
      </w:r>
      <w:r w:rsidR="00700B94" w:rsidRPr="007138C1">
        <w:t>«</w:t>
      </w:r>
      <w:r w:rsidR="007138C1" w:rsidRPr="007138C1">
        <w:t>Либерти Групп</w:t>
      </w:r>
      <w:r w:rsidR="00700B94" w:rsidRPr="007138C1">
        <w:t xml:space="preserve">». Ценовое предложение представлено </w:t>
      </w:r>
      <w:r w:rsidR="007138C1" w:rsidRPr="007138C1">
        <w:rPr>
          <w:lang w:val="kk-KZ"/>
        </w:rPr>
        <w:t>29</w:t>
      </w:r>
      <w:r w:rsidR="007138C1" w:rsidRPr="007138C1">
        <w:t xml:space="preserve"> сентября</w:t>
      </w:r>
      <w:r w:rsidR="001F5871" w:rsidRPr="007138C1">
        <w:t xml:space="preserve"> 2020</w:t>
      </w:r>
      <w:r w:rsidR="00700B94" w:rsidRPr="007138C1">
        <w:t xml:space="preserve"> года в </w:t>
      </w:r>
      <w:r w:rsidR="007138C1" w:rsidRPr="007138C1">
        <w:t>12</w:t>
      </w:r>
      <w:r w:rsidR="001F5871" w:rsidRPr="007138C1">
        <w:t xml:space="preserve"> </w:t>
      </w:r>
      <w:r w:rsidR="00700B94" w:rsidRPr="00335C4C">
        <w:t xml:space="preserve">часов </w:t>
      </w:r>
      <w:r w:rsidR="007138C1">
        <w:t>13</w:t>
      </w:r>
      <w:r w:rsidR="00C20475">
        <w:t xml:space="preserve"> </w:t>
      </w:r>
      <w:r>
        <w:t>минут</w:t>
      </w:r>
      <w:r w:rsidR="00B24481">
        <w:t xml:space="preserve"> </w:t>
      </w:r>
      <w:r w:rsidR="00700B94">
        <w:t xml:space="preserve">по времени </w:t>
      </w:r>
      <w:proofErr w:type="spellStart"/>
      <w:r w:rsidR="00700B94">
        <w:t>г.</w:t>
      </w:r>
      <w:r w:rsidR="006A5DAE">
        <w:t>Нур</w:t>
      </w:r>
      <w:proofErr w:type="spellEnd"/>
      <w:r w:rsidR="006A5DAE">
        <w:t>-Султан</w:t>
      </w:r>
      <w:r w:rsidR="001F5871">
        <w:t>;</w:t>
      </w:r>
    </w:p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365"/>
        <w:gridCol w:w="1658"/>
        <w:gridCol w:w="754"/>
        <w:gridCol w:w="601"/>
        <w:gridCol w:w="1507"/>
        <w:gridCol w:w="1505"/>
        <w:gridCol w:w="1654"/>
      </w:tblGrid>
      <w:tr w:rsidR="00CA211F" w:rsidRPr="00BF1B17" w:rsidTr="00C45148">
        <w:trPr>
          <w:trHeight w:val="527"/>
        </w:trPr>
        <w:tc>
          <w:tcPr>
            <w:tcW w:w="30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CA211F">
            <w:pPr>
              <w:ind w:right="-42"/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0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CA211F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Наименование закупаем</w:t>
            </w:r>
            <w:r w:rsidR="00C45148">
              <w:rPr>
                <w:b/>
                <w:color w:val="000000"/>
                <w:sz w:val="16"/>
                <w:szCs w:val="16"/>
              </w:rPr>
              <w:t>ого</w:t>
            </w:r>
            <w:r w:rsidR="00F02AF8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513AD">
              <w:rPr>
                <w:b/>
                <w:color w:val="000000"/>
                <w:sz w:val="16"/>
                <w:szCs w:val="16"/>
              </w:rPr>
              <w:t>согласно Плану закупок</w:t>
            </w:r>
          </w:p>
        </w:tc>
        <w:tc>
          <w:tcPr>
            <w:tcW w:w="86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CA211F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39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CA211F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1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CA211F">
            <w:pPr>
              <w:ind w:left="-97" w:right="-90"/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78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CA211F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Цена за ед., тенге без учета НДС в соответствии с ЦП ПП</w:t>
            </w:r>
          </w:p>
        </w:tc>
        <w:tc>
          <w:tcPr>
            <w:tcW w:w="78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CA211F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Общая сумма, тенге без учета НДС, в соответствии с ЦП ПП</w:t>
            </w:r>
          </w:p>
        </w:tc>
        <w:tc>
          <w:tcPr>
            <w:tcW w:w="85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C54" w:rsidRPr="007513AD" w:rsidRDefault="00EB3C54" w:rsidP="00CA211F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Сумма, выделенная для закупки, тенге без учета НДС</w:t>
            </w:r>
          </w:p>
        </w:tc>
      </w:tr>
      <w:tr w:rsidR="00CA211F" w:rsidRPr="00BF1B17" w:rsidTr="00C45148">
        <w:trPr>
          <w:trHeight w:val="183"/>
        </w:trPr>
        <w:tc>
          <w:tcPr>
            <w:tcW w:w="30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CA211F">
            <w:pPr>
              <w:ind w:right="-42"/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CA211F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CA211F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CA211F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CA211F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8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CA211F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8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CA211F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7513AD" w:rsidRDefault="00EB3C54" w:rsidP="00CA211F">
            <w:pPr>
              <w:jc w:val="center"/>
              <w:rPr>
                <w:b/>
                <w:sz w:val="16"/>
                <w:szCs w:val="16"/>
              </w:rPr>
            </w:pPr>
            <w:r w:rsidRPr="007513AD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7138C1" w:rsidRPr="00BF1B17" w:rsidTr="00C45148">
        <w:trPr>
          <w:trHeight w:val="757"/>
        </w:trPr>
        <w:tc>
          <w:tcPr>
            <w:tcW w:w="3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2C6564" w:rsidRDefault="00A2365C" w:rsidP="00CA211F">
            <w:pPr>
              <w:ind w:right="-42"/>
              <w:jc w:val="center"/>
              <w:rPr>
                <w:sz w:val="22"/>
                <w:szCs w:val="22"/>
              </w:rPr>
            </w:pPr>
            <w:r w:rsidRPr="002C65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2C6564" w:rsidRDefault="007138C1" w:rsidP="00CA211F">
            <w:pPr>
              <w:ind w:left="-67"/>
              <w:jc w:val="center"/>
              <w:rPr>
                <w:sz w:val="22"/>
                <w:szCs w:val="22"/>
              </w:rPr>
            </w:pPr>
            <w:r w:rsidRPr="00B33847">
              <w:rPr>
                <w:sz w:val="22"/>
                <w:szCs w:val="22"/>
              </w:rPr>
              <w:t>Лицензия</w:t>
            </w:r>
          </w:p>
        </w:tc>
        <w:tc>
          <w:tcPr>
            <w:tcW w:w="8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2C6564" w:rsidRDefault="0068396A" w:rsidP="00CA211F">
            <w:pPr>
              <w:ind w:left="-67"/>
              <w:jc w:val="center"/>
              <w:rPr>
                <w:sz w:val="22"/>
                <w:szCs w:val="22"/>
              </w:rPr>
            </w:pPr>
            <w:r w:rsidRPr="002C6564">
              <w:rPr>
                <w:sz w:val="22"/>
                <w:szCs w:val="22"/>
                <w:lang w:val="kk-KZ"/>
              </w:rPr>
              <w:t>ТОО</w:t>
            </w:r>
            <w:r w:rsidRPr="002C6564">
              <w:rPr>
                <w:sz w:val="22"/>
                <w:szCs w:val="22"/>
              </w:rPr>
              <w:t xml:space="preserve"> «</w:t>
            </w:r>
            <w:r w:rsidR="007138C1">
              <w:rPr>
                <w:sz w:val="22"/>
                <w:szCs w:val="22"/>
              </w:rPr>
              <w:t>Либерти Групп</w:t>
            </w:r>
            <w:r w:rsidRPr="002C6564">
              <w:rPr>
                <w:sz w:val="22"/>
                <w:szCs w:val="22"/>
              </w:rPr>
              <w:t>»</w:t>
            </w:r>
          </w:p>
        </w:tc>
        <w:tc>
          <w:tcPr>
            <w:tcW w:w="3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2C6564" w:rsidRDefault="00B24481" w:rsidP="00CA211F">
            <w:pPr>
              <w:ind w:left="-45" w:right="-108"/>
              <w:contextualSpacing/>
              <w:jc w:val="center"/>
              <w:rPr>
                <w:sz w:val="22"/>
                <w:szCs w:val="22"/>
              </w:rPr>
            </w:pPr>
            <w:r w:rsidRPr="002C6564">
              <w:rPr>
                <w:sz w:val="22"/>
                <w:szCs w:val="22"/>
              </w:rPr>
              <w:t>штука</w:t>
            </w: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65C" w:rsidRPr="002C6564" w:rsidRDefault="007138C1" w:rsidP="00CA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5C" w:rsidRPr="002C6564" w:rsidRDefault="007138C1" w:rsidP="00CA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514 133,90</w:t>
            </w:r>
          </w:p>
        </w:tc>
        <w:tc>
          <w:tcPr>
            <w:tcW w:w="781" w:type="pct"/>
            <w:vAlign w:val="center"/>
          </w:tcPr>
          <w:p w:rsidR="00A2365C" w:rsidRPr="002C6564" w:rsidRDefault="007138C1" w:rsidP="00CA211F">
            <w:pPr>
              <w:ind w:left="-6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1 028 268,00</w:t>
            </w:r>
          </w:p>
        </w:tc>
        <w:tc>
          <w:tcPr>
            <w:tcW w:w="8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5C" w:rsidRPr="002C6564" w:rsidRDefault="007138C1" w:rsidP="00CA211F">
            <w:pPr>
              <w:ind w:left="-67"/>
              <w:jc w:val="center"/>
              <w:rPr>
                <w:sz w:val="22"/>
                <w:szCs w:val="22"/>
              </w:rPr>
            </w:pPr>
            <w:r w:rsidRPr="00B33847">
              <w:rPr>
                <w:sz w:val="22"/>
                <w:szCs w:val="22"/>
              </w:rPr>
              <w:t>913</w:t>
            </w:r>
            <w:r>
              <w:rPr>
                <w:sz w:val="22"/>
                <w:szCs w:val="22"/>
              </w:rPr>
              <w:t xml:space="preserve"> </w:t>
            </w:r>
            <w:r w:rsidRPr="00B33847">
              <w:rPr>
                <w:sz w:val="22"/>
                <w:szCs w:val="22"/>
              </w:rPr>
              <w:t>653,56</w:t>
            </w:r>
          </w:p>
        </w:tc>
      </w:tr>
    </w:tbl>
    <w:p w:rsidR="00A2365C" w:rsidRDefault="00A2365C" w:rsidP="00CA211F">
      <w:pPr>
        <w:ind w:right="-1" w:firstLine="567"/>
        <w:contextualSpacing/>
        <w:jc w:val="both"/>
        <w:rPr>
          <w:color w:val="000000"/>
          <w:u w:val="single"/>
        </w:rPr>
      </w:pPr>
    </w:p>
    <w:p w:rsidR="002234D3" w:rsidRDefault="00CE4514" w:rsidP="00CA211F">
      <w:pPr>
        <w:tabs>
          <w:tab w:val="left" w:pos="284"/>
        </w:tabs>
        <w:ind w:right="-1" w:firstLine="567"/>
        <w:contextualSpacing/>
        <w:jc w:val="both"/>
        <w:rPr>
          <w:color w:val="000000"/>
          <w:u w:val="single"/>
        </w:rPr>
      </w:pPr>
      <w:r w:rsidRPr="007138C1">
        <w:rPr>
          <w:color w:val="000000"/>
          <w:u w:val="single"/>
        </w:rPr>
        <w:t>2. Отклоненные ценовые предложения с обоснованием причин отклонения</w:t>
      </w:r>
      <w:r w:rsidR="002234D3">
        <w:rPr>
          <w:color w:val="000000"/>
          <w:u w:val="single"/>
        </w:rPr>
        <w:t>:</w:t>
      </w:r>
    </w:p>
    <w:p w:rsidR="002234D3" w:rsidRDefault="00106EC7" w:rsidP="00CA211F">
      <w:pPr>
        <w:tabs>
          <w:tab w:val="left" w:pos="284"/>
        </w:tabs>
        <w:ind w:right="-1" w:firstLine="567"/>
        <w:contextualSpacing/>
        <w:jc w:val="both"/>
      </w:pPr>
      <w:r w:rsidRPr="007138C1">
        <w:rPr>
          <w:color w:val="000000"/>
        </w:rPr>
        <w:t xml:space="preserve">- </w:t>
      </w:r>
      <w:r w:rsidR="0068396A" w:rsidRPr="007138C1">
        <w:rPr>
          <w:lang w:val="kk-KZ"/>
        </w:rPr>
        <w:t>ТОО</w:t>
      </w:r>
      <w:r w:rsidR="0068396A" w:rsidRPr="007138C1">
        <w:t xml:space="preserve"> «</w:t>
      </w:r>
      <w:r w:rsidR="007138C1" w:rsidRPr="007138C1">
        <w:t>Либерти Групп</w:t>
      </w:r>
      <w:r w:rsidR="0068396A" w:rsidRPr="007138C1">
        <w:t>»</w:t>
      </w:r>
      <w:r w:rsidRPr="007138C1">
        <w:rPr>
          <w:bCs/>
        </w:rPr>
        <w:t xml:space="preserve"> не допущен</w:t>
      </w:r>
      <w:r w:rsidRPr="007138C1">
        <w:rPr>
          <w:b/>
          <w:bCs/>
        </w:rPr>
        <w:t xml:space="preserve"> </w:t>
      </w:r>
      <w:r w:rsidRPr="007138C1">
        <w:t>в соответствии с</w:t>
      </w:r>
      <w:r w:rsidR="002234D3">
        <w:t xml:space="preserve"> </w:t>
      </w:r>
      <w:r w:rsidR="00CE2913" w:rsidRPr="007138C1">
        <w:rPr>
          <w:bCs/>
        </w:rPr>
        <w:t xml:space="preserve">1) </w:t>
      </w:r>
      <w:r w:rsidR="00C92FBE" w:rsidRPr="007138C1">
        <w:t>пп.</w:t>
      </w:r>
      <w:r w:rsidR="0068396A" w:rsidRPr="007138C1">
        <w:t xml:space="preserve">1) </w:t>
      </w:r>
      <w:r w:rsidR="00C92FBE" w:rsidRPr="007138C1">
        <w:t>п.152 Правил</w:t>
      </w:r>
      <w:r w:rsidR="00C45148">
        <w:rPr>
          <w:rStyle w:val="a9"/>
        </w:rPr>
        <w:footnoteReference w:id="1"/>
      </w:r>
      <w:r w:rsidR="00C92FBE" w:rsidRPr="007138C1">
        <w:t xml:space="preserve"> </w:t>
      </w:r>
      <w:r w:rsidR="00BF547E" w:rsidRPr="007138C1">
        <w:t xml:space="preserve">в связи с тем, что </w:t>
      </w:r>
      <w:r w:rsidR="0068396A" w:rsidRPr="007138C1">
        <w:t>представленное ценовое предложение потенциального поставщика превышает сумму, выделенную для закупки.</w:t>
      </w:r>
    </w:p>
    <w:p w:rsidR="00C45148" w:rsidRDefault="00C45148" w:rsidP="00CA211F">
      <w:pPr>
        <w:tabs>
          <w:tab w:val="left" w:pos="284"/>
        </w:tabs>
        <w:ind w:right="-1" w:firstLine="567"/>
        <w:contextualSpacing/>
        <w:jc w:val="both"/>
      </w:pPr>
    </w:p>
    <w:p w:rsidR="00460623" w:rsidRPr="007138C1" w:rsidRDefault="00CE4514" w:rsidP="00CA211F">
      <w:pPr>
        <w:tabs>
          <w:tab w:val="left" w:pos="284"/>
        </w:tabs>
        <w:ind w:right="-1" w:firstLine="567"/>
        <w:contextualSpacing/>
        <w:jc w:val="both"/>
      </w:pPr>
      <w:r w:rsidRPr="007138C1">
        <w:rPr>
          <w:color w:val="000000"/>
        </w:rPr>
        <w:t>3</w:t>
      </w:r>
      <w:r w:rsidR="006479C3" w:rsidRPr="007138C1">
        <w:rPr>
          <w:color w:val="000000"/>
        </w:rPr>
        <w:t>.</w:t>
      </w:r>
      <w:r w:rsidR="00460623" w:rsidRPr="007138C1">
        <w:rPr>
          <w:color w:val="000000"/>
        </w:rPr>
        <w:t xml:space="preserve"> </w:t>
      </w:r>
      <w:r w:rsidR="007138C1" w:rsidRPr="007138C1">
        <w:rPr>
          <w:color w:val="000000"/>
        </w:rPr>
        <w:t>З</w:t>
      </w:r>
      <w:r w:rsidR="00311303" w:rsidRPr="007138C1">
        <w:t xml:space="preserve">акупки </w:t>
      </w:r>
      <w:r w:rsidR="007138C1" w:rsidRPr="007138C1">
        <w:rPr>
          <w:bCs/>
        </w:rPr>
        <w:t xml:space="preserve">лицензий для системы управления базами данных для </w:t>
      </w:r>
      <w:r w:rsidR="007138C1" w:rsidRPr="007138C1">
        <w:rPr>
          <w:bCs/>
          <w:color w:val="000000"/>
        </w:rPr>
        <w:t xml:space="preserve">АО «ЕНПФ» на 2020 год </w:t>
      </w:r>
      <w:r w:rsidR="00311303" w:rsidRPr="007138C1">
        <w:t xml:space="preserve">способом запроса ценовых предложений признаны несостоявшимися в соответствии </w:t>
      </w:r>
      <w:r w:rsidR="00311303" w:rsidRPr="007138C1">
        <w:rPr>
          <w:color w:val="000000"/>
        </w:rPr>
        <w:t xml:space="preserve">с </w:t>
      </w:r>
      <w:r w:rsidR="00311303" w:rsidRPr="007138C1">
        <w:t>подпунктом</w:t>
      </w:r>
      <w:r w:rsidR="00B24481" w:rsidRPr="007138C1">
        <w:rPr>
          <w:color w:val="000000"/>
        </w:rPr>
        <w:t xml:space="preserve"> 1</w:t>
      </w:r>
      <w:r w:rsidR="00311303" w:rsidRPr="007138C1">
        <w:rPr>
          <w:color w:val="000000"/>
        </w:rPr>
        <w:t xml:space="preserve">) </w:t>
      </w:r>
      <w:r w:rsidR="00311303" w:rsidRPr="007138C1">
        <w:t>пункта</w:t>
      </w:r>
      <w:r w:rsidR="00311303" w:rsidRPr="007138C1">
        <w:rPr>
          <w:color w:val="000000"/>
        </w:rPr>
        <w:t xml:space="preserve"> 156 Правил в </w:t>
      </w:r>
      <w:r w:rsidR="00C92FBE" w:rsidRPr="007138C1">
        <w:rPr>
          <w:color w:val="000000"/>
        </w:rPr>
        <w:t>виду отсутств</w:t>
      </w:r>
      <w:bookmarkStart w:id="0" w:name="_GoBack"/>
      <w:bookmarkEnd w:id="0"/>
      <w:r w:rsidR="00C92FBE" w:rsidRPr="007138C1">
        <w:rPr>
          <w:color w:val="000000"/>
        </w:rPr>
        <w:t>ия</w:t>
      </w:r>
      <w:r w:rsidR="00124977" w:rsidRPr="007138C1">
        <w:rPr>
          <w:color w:val="000000"/>
        </w:rPr>
        <w:t xml:space="preserve"> </w:t>
      </w:r>
      <w:r w:rsidR="00B24481" w:rsidRPr="007138C1">
        <w:rPr>
          <w:color w:val="000000"/>
        </w:rPr>
        <w:t>представленных ценовых предложений</w:t>
      </w:r>
      <w:r w:rsidR="00C45148">
        <w:rPr>
          <w:color w:val="000000"/>
        </w:rPr>
        <w:t xml:space="preserve"> </w:t>
      </w:r>
      <w:r w:rsidR="00C45148" w:rsidRPr="00C97826">
        <w:rPr>
          <w:lang w:val="kk-KZ"/>
        </w:rPr>
        <w:t>(единственное ценовое предложение потен</w:t>
      </w:r>
      <w:r w:rsidR="00C45148">
        <w:rPr>
          <w:lang w:val="kk-KZ"/>
        </w:rPr>
        <w:t>циального поставщика</w:t>
      </w:r>
      <w:r w:rsidR="00C45148" w:rsidRPr="00C97826">
        <w:rPr>
          <w:lang w:val="kk-KZ"/>
        </w:rPr>
        <w:t xml:space="preserve"> было отклонено)</w:t>
      </w:r>
      <w:r w:rsidR="00B24481" w:rsidRPr="007138C1">
        <w:rPr>
          <w:color w:val="000000"/>
        </w:rPr>
        <w:t>.</w:t>
      </w:r>
    </w:p>
    <w:p w:rsidR="00A2365C" w:rsidRDefault="00A2365C" w:rsidP="00CA211F">
      <w:pPr>
        <w:ind w:right="-1"/>
        <w:jc w:val="both"/>
        <w:rPr>
          <w:color w:val="000000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1958"/>
        <w:gridCol w:w="2408"/>
        <w:gridCol w:w="1419"/>
      </w:tblGrid>
      <w:tr w:rsidR="00444DB7" w:rsidRPr="000D711C" w:rsidTr="00CA211F">
        <w:trPr>
          <w:trHeight w:val="20"/>
          <w:jc w:val="center"/>
        </w:trPr>
        <w:tc>
          <w:tcPr>
            <w:tcW w:w="1970" w:type="pct"/>
            <w:vAlign w:val="center"/>
          </w:tcPr>
          <w:p w:rsidR="00444DB7" w:rsidRPr="000D711C" w:rsidRDefault="00444DB7" w:rsidP="00CA21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711C">
              <w:rPr>
                <w:b/>
                <w:sz w:val="16"/>
                <w:szCs w:val="16"/>
              </w:rPr>
              <w:t>Должность:</w:t>
            </w:r>
          </w:p>
        </w:tc>
        <w:tc>
          <w:tcPr>
            <w:tcW w:w="1025" w:type="pct"/>
            <w:vAlign w:val="center"/>
          </w:tcPr>
          <w:p w:rsidR="00444DB7" w:rsidRPr="000D711C" w:rsidRDefault="00444DB7" w:rsidP="00CA21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711C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261" w:type="pct"/>
            <w:vAlign w:val="center"/>
          </w:tcPr>
          <w:p w:rsidR="00444DB7" w:rsidRPr="000D711C" w:rsidRDefault="00444DB7" w:rsidP="00CA21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711C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743" w:type="pct"/>
            <w:vAlign w:val="center"/>
          </w:tcPr>
          <w:p w:rsidR="00444DB7" w:rsidRPr="000D711C" w:rsidRDefault="00444DB7" w:rsidP="00CA21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0D711C">
              <w:rPr>
                <w:b/>
                <w:sz w:val="16"/>
                <w:szCs w:val="16"/>
              </w:rPr>
              <w:t>Дата подписания</w:t>
            </w:r>
          </w:p>
        </w:tc>
      </w:tr>
      <w:tr w:rsidR="00A2365C" w:rsidRPr="007138C1" w:rsidTr="00CA211F">
        <w:trPr>
          <w:trHeight w:val="649"/>
          <w:jc w:val="center"/>
        </w:trPr>
        <w:tc>
          <w:tcPr>
            <w:tcW w:w="1970" w:type="pct"/>
            <w:vAlign w:val="center"/>
          </w:tcPr>
          <w:p w:rsidR="00A2365C" w:rsidRPr="00CA211F" w:rsidRDefault="007138C1" w:rsidP="00CA211F">
            <w:pPr>
              <w:pStyle w:val="af0"/>
              <w:ind w:left="32"/>
              <w:rPr>
                <w:sz w:val="22"/>
                <w:szCs w:val="22"/>
              </w:rPr>
            </w:pPr>
            <w:r w:rsidRPr="00CA211F">
              <w:rPr>
                <w:sz w:val="22"/>
                <w:szCs w:val="22"/>
              </w:rPr>
              <w:t>Директор Департамента безопасности</w:t>
            </w:r>
          </w:p>
        </w:tc>
        <w:tc>
          <w:tcPr>
            <w:tcW w:w="1025" w:type="pct"/>
          </w:tcPr>
          <w:p w:rsidR="00A2365C" w:rsidRPr="00CA211F" w:rsidRDefault="00A2365C" w:rsidP="00CA211F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261" w:type="pct"/>
            <w:vAlign w:val="center"/>
          </w:tcPr>
          <w:p w:rsidR="00A2365C" w:rsidRPr="00CA211F" w:rsidRDefault="007138C1" w:rsidP="00CA211F">
            <w:pPr>
              <w:pStyle w:val="af0"/>
              <w:rPr>
                <w:sz w:val="22"/>
                <w:szCs w:val="22"/>
              </w:rPr>
            </w:pPr>
            <w:r w:rsidRPr="00CA211F">
              <w:rPr>
                <w:sz w:val="22"/>
                <w:szCs w:val="22"/>
              </w:rPr>
              <w:t>Артыкбаев М.А.</w:t>
            </w:r>
          </w:p>
        </w:tc>
        <w:tc>
          <w:tcPr>
            <w:tcW w:w="743" w:type="pct"/>
          </w:tcPr>
          <w:p w:rsidR="00A2365C" w:rsidRPr="00CA211F" w:rsidRDefault="00A2365C" w:rsidP="00CA211F">
            <w:pPr>
              <w:contextualSpacing/>
              <w:rPr>
                <w:sz w:val="22"/>
                <w:szCs w:val="22"/>
              </w:rPr>
            </w:pPr>
          </w:p>
        </w:tc>
      </w:tr>
      <w:tr w:rsidR="00444DB7" w:rsidRPr="007138C1" w:rsidTr="00CA211F">
        <w:trPr>
          <w:trHeight w:val="807"/>
          <w:jc w:val="center"/>
        </w:trPr>
        <w:tc>
          <w:tcPr>
            <w:tcW w:w="1970" w:type="pct"/>
            <w:vAlign w:val="center"/>
          </w:tcPr>
          <w:p w:rsidR="00444DB7" w:rsidRPr="00CA211F" w:rsidRDefault="00C91E91" w:rsidP="00CA211F">
            <w:pPr>
              <w:ind w:left="32"/>
              <w:rPr>
                <w:sz w:val="22"/>
                <w:szCs w:val="22"/>
              </w:rPr>
            </w:pPr>
            <w:r w:rsidRPr="00CA211F">
              <w:rPr>
                <w:sz w:val="22"/>
                <w:szCs w:val="22"/>
              </w:rPr>
              <w:t>Д</w:t>
            </w:r>
            <w:r w:rsidR="00444DB7" w:rsidRPr="00CA211F">
              <w:rPr>
                <w:sz w:val="22"/>
                <w:szCs w:val="22"/>
              </w:rPr>
              <w:t>иректор Департамента закупок</w:t>
            </w:r>
          </w:p>
        </w:tc>
        <w:tc>
          <w:tcPr>
            <w:tcW w:w="1025" w:type="pct"/>
          </w:tcPr>
          <w:p w:rsidR="00444DB7" w:rsidRPr="00CA211F" w:rsidRDefault="00444DB7" w:rsidP="00CA211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1" w:type="pct"/>
            <w:vAlign w:val="center"/>
          </w:tcPr>
          <w:p w:rsidR="00444DB7" w:rsidRPr="00CA211F" w:rsidRDefault="00444DB7" w:rsidP="00CA211F">
            <w:pPr>
              <w:contextualSpacing/>
              <w:rPr>
                <w:sz w:val="22"/>
                <w:szCs w:val="22"/>
              </w:rPr>
            </w:pPr>
            <w:r w:rsidRPr="00CA211F">
              <w:rPr>
                <w:sz w:val="22"/>
                <w:szCs w:val="22"/>
              </w:rPr>
              <w:t>Жилкайдарова Д.С.</w:t>
            </w:r>
          </w:p>
        </w:tc>
        <w:tc>
          <w:tcPr>
            <w:tcW w:w="743" w:type="pct"/>
          </w:tcPr>
          <w:p w:rsidR="00444DB7" w:rsidRPr="00CA211F" w:rsidRDefault="00444DB7" w:rsidP="00CA211F">
            <w:pPr>
              <w:contextualSpacing/>
              <w:rPr>
                <w:sz w:val="22"/>
                <w:szCs w:val="22"/>
              </w:rPr>
            </w:pPr>
          </w:p>
        </w:tc>
      </w:tr>
      <w:tr w:rsidR="001F5871" w:rsidRPr="007138C1" w:rsidTr="00CA211F">
        <w:trPr>
          <w:trHeight w:val="807"/>
          <w:jc w:val="center"/>
        </w:trPr>
        <w:tc>
          <w:tcPr>
            <w:tcW w:w="1970" w:type="pct"/>
            <w:vAlign w:val="center"/>
          </w:tcPr>
          <w:p w:rsidR="001F5871" w:rsidRPr="00CA211F" w:rsidRDefault="00C91E91" w:rsidP="00CA211F">
            <w:pPr>
              <w:ind w:left="32"/>
              <w:rPr>
                <w:sz w:val="22"/>
                <w:szCs w:val="22"/>
              </w:rPr>
            </w:pPr>
            <w:r w:rsidRPr="00CA211F">
              <w:rPr>
                <w:sz w:val="22"/>
                <w:szCs w:val="22"/>
              </w:rPr>
              <w:t>Н</w:t>
            </w:r>
            <w:r w:rsidR="001F5871" w:rsidRPr="00CA211F">
              <w:rPr>
                <w:sz w:val="22"/>
                <w:szCs w:val="22"/>
              </w:rPr>
              <w:t>ачальник Управления организации закупок Департамента закупок</w:t>
            </w:r>
          </w:p>
        </w:tc>
        <w:tc>
          <w:tcPr>
            <w:tcW w:w="1025" w:type="pct"/>
          </w:tcPr>
          <w:p w:rsidR="001F5871" w:rsidRPr="00CA211F" w:rsidRDefault="001F5871" w:rsidP="00CA211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1" w:type="pct"/>
            <w:vAlign w:val="center"/>
          </w:tcPr>
          <w:p w:rsidR="001F5871" w:rsidRPr="00CA211F" w:rsidRDefault="001F5871" w:rsidP="00CA211F">
            <w:pPr>
              <w:contextualSpacing/>
              <w:rPr>
                <w:sz w:val="22"/>
                <w:szCs w:val="22"/>
              </w:rPr>
            </w:pPr>
            <w:r w:rsidRPr="00CA211F">
              <w:rPr>
                <w:sz w:val="22"/>
                <w:szCs w:val="22"/>
              </w:rPr>
              <w:t>Машева Э.М.</w:t>
            </w:r>
          </w:p>
        </w:tc>
        <w:tc>
          <w:tcPr>
            <w:tcW w:w="743" w:type="pct"/>
          </w:tcPr>
          <w:p w:rsidR="001F5871" w:rsidRPr="00CA211F" w:rsidRDefault="001F5871" w:rsidP="00CA211F">
            <w:pPr>
              <w:contextualSpacing/>
              <w:rPr>
                <w:sz w:val="22"/>
                <w:szCs w:val="22"/>
              </w:rPr>
            </w:pPr>
          </w:p>
        </w:tc>
      </w:tr>
      <w:tr w:rsidR="00444DB7" w:rsidRPr="007138C1" w:rsidTr="00CA211F">
        <w:trPr>
          <w:trHeight w:val="807"/>
          <w:jc w:val="center"/>
        </w:trPr>
        <w:tc>
          <w:tcPr>
            <w:tcW w:w="1970" w:type="pct"/>
            <w:vAlign w:val="center"/>
          </w:tcPr>
          <w:p w:rsidR="00444DB7" w:rsidRPr="00CA211F" w:rsidRDefault="007138C1" w:rsidP="00CA211F">
            <w:pPr>
              <w:ind w:left="32"/>
              <w:contextualSpacing/>
              <w:rPr>
                <w:sz w:val="22"/>
                <w:szCs w:val="22"/>
                <w:lang w:val="kk-KZ"/>
              </w:rPr>
            </w:pPr>
            <w:r w:rsidRPr="00CA211F">
              <w:rPr>
                <w:sz w:val="22"/>
                <w:szCs w:val="22"/>
              </w:rPr>
              <w:t xml:space="preserve">Ведущий </w:t>
            </w:r>
            <w:r w:rsidR="00444DB7" w:rsidRPr="00CA211F">
              <w:rPr>
                <w:sz w:val="22"/>
                <w:szCs w:val="22"/>
                <w:lang w:val="kk-KZ"/>
              </w:rPr>
              <w:t xml:space="preserve">специалист </w:t>
            </w:r>
            <w:r w:rsidR="00444DB7" w:rsidRPr="00CA211F">
              <w:rPr>
                <w:sz w:val="22"/>
                <w:szCs w:val="22"/>
              </w:rPr>
              <w:t xml:space="preserve">Управления организации закупок </w:t>
            </w:r>
            <w:r w:rsidR="00444DB7" w:rsidRPr="00CA211F">
              <w:rPr>
                <w:sz w:val="22"/>
                <w:szCs w:val="22"/>
                <w:lang w:val="kk-KZ"/>
              </w:rPr>
              <w:t>ДЗ</w:t>
            </w:r>
          </w:p>
        </w:tc>
        <w:tc>
          <w:tcPr>
            <w:tcW w:w="1025" w:type="pct"/>
          </w:tcPr>
          <w:p w:rsidR="00444DB7" w:rsidRPr="007138C1" w:rsidRDefault="00444DB7" w:rsidP="00CA211F">
            <w:pPr>
              <w:contextualSpacing/>
            </w:pPr>
          </w:p>
        </w:tc>
        <w:tc>
          <w:tcPr>
            <w:tcW w:w="1261" w:type="pct"/>
            <w:vAlign w:val="center"/>
          </w:tcPr>
          <w:p w:rsidR="00444DB7" w:rsidRPr="00CA211F" w:rsidRDefault="007138C1" w:rsidP="00CA211F">
            <w:pPr>
              <w:contextualSpacing/>
              <w:rPr>
                <w:sz w:val="22"/>
                <w:szCs w:val="22"/>
                <w:lang w:val="kk-KZ"/>
              </w:rPr>
            </w:pPr>
            <w:r w:rsidRPr="00CA211F">
              <w:rPr>
                <w:sz w:val="22"/>
                <w:szCs w:val="22"/>
                <w:lang w:val="kk-KZ"/>
              </w:rPr>
              <w:t>Тлеубаева А</w:t>
            </w:r>
            <w:r w:rsidR="001F5871" w:rsidRPr="00CA211F">
              <w:rPr>
                <w:sz w:val="22"/>
                <w:szCs w:val="22"/>
                <w:lang w:val="kk-KZ"/>
              </w:rPr>
              <w:t>.</w:t>
            </w:r>
            <w:r w:rsidRPr="00CA211F">
              <w:rPr>
                <w:sz w:val="22"/>
                <w:szCs w:val="22"/>
                <w:lang w:val="kk-KZ"/>
              </w:rPr>
              <w:t>К.</w:t>
            </w:r>
          </w:p>
        </w:tc>
        <w:tc>
          <w:tcPr>
            <w:tcW w:w="743" w:type="pct"/>
          </w:tcPr>
          <w:p w:rsidR="00444DB7" w:rsidRPr="007138C1" w:rsidRDefault="00444DB7" w:rsidP="00CA211F">
            <w:pPr>
              <w:contextualSpacing/>
            </w:pPr>
          </w:p>
        </w:tc>
      </w:tr>
    </w:tbl>
    <w:p w:rsidR="00444DB7" w:rsidRDefault="00444DB7" w:rsidP="00CA211F">
      <w:pPr>
        <w:ind w:right="-1" w:firstLine="567"/>
        <w:jc w:val="both"/>
        <w:rPr>
          <w:color w:val="000000"/>
          <w:sz w:val="20"/>
          <w:szCs w:val="20"/>
        </w:rPr>
      </w:pPr>
    </w:p>
    <w:sectPr w:rsidR="00444DB7" w:rsidSect="00CA211F">
      <w:headerReference w:type="default" r:id="rId8"/>
      <w:pgSz w:w="11906" w:h="16838"/>
      <w:pgMar w:top="1276" w:right="849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E4" w:rsidRDefault="006113E4" w:rsidP="00DC6C7D">
      <w:r>
        <w:separator/>
      </w:r>
    </w:p>
  </w:endnote>
  <w:endnote w:type="continuationSeparator" w:id="0">
    <w:p w:rsidR="006113E4" w:rsidRDefault="006113E4" w:rsidP="00DC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E4" w:rsidRDefault="006113E4" w:rsidP="00DC6C7D">
      <w:r>
        <w:separator/>
      </w:r>
    </w:p>
  </w:footnote>
  <w:footnote w:type="continuationSeparator" w:id="0">
    <w:p w:rsidR="006113E4" w:rsidRDefault="006113E4" w:rsidP="00DC6C7D">
      <w:r>
        <w:continuationSeparator/>
      </w:r>
    </w:p>
  </w:footnote>
  <w:footnote w:id="1">
    <w:p w:rsidR="00C45148" w:rsidRPr="00C45148" w:rsidRDefault="00C45148" w:rsidP="00C45148">
      <w:pPr>
        <w:pStyle w:val="a7"/>
        <w:jc w:val="both"/>
        <w:rPr>
          <w:sz w:val="16"/>
          <w:szCs w:val="16"/>
        </w:rPr>
      </w:pPr>
      <w:r w:rsidRPr="00C45148">
        <w:rPr>
          <w:rStyle w:val="a9"/>
          <w:sz w:val="16"/>
          <w:szCs w:val="16"/>
        </w:rPr>
        <w:footnoteRef/>
      </w:r>
      <w:r w:rsidRPr="00C45148">
        <w:rPr>
          <w:sz w:val="16"/>
          <w:szCs w:val="16"/>
        </w:rPr>
        <w:t xml:space="preserve"> </w:t>
      </w:r>
      <w:r w:rsidRPr="00C45148">
        <w:rPr>
          <w:sz w:val="16"/>
          <w:szCs w:val="16"/>
        </w:rPr>
        <w:t>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27.08.2018 года № 192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E3" w:rsidRPr="00CA211F" w:rsidRDefault="008875E3" w:rsidP="00CA211F">
    <w:pPr>
      <w:jc w:val="center"/>
      <w:rPr>
        <w:bCs/>
        <w:i/>
        <w:sz w:val="18"/>
        <w:szCs w:val="18"/>
      </w:rPr>
    </w:pPr>
    <w:r w:rsidRPr="00CA211F">
      <w:rPr>
        <w:bCs/>
        <w:i/>
        <w:sz w:val="18"/>
        <w:szCs w:val="18"/>
      </w:rPr>
      <w:t>Акционерное общество «Единый накопительный пенсионный фонд»</w:t>
    </w:r>
  </w:p>
  <w:p w:rsidR="00DC6C7D" w:rsidRPr="00CA211F" w:rsidRDefault="00DC6C7D" w:rsidP="00CA211F">
    <w:pPr>
      <w:jc w:val="center"/>
      <w:rPr>
        <w:i/>
        <w:sz w:val="18"/>
        <w:szCs w:val="18"/>
      </w:rPr>
    </w:pPr>
    <w:r w:rsidRPr="00CA211F">
      <w:rPr>
        <w:bCs/>
        <w:i/>
        <w:sz w:val="18"/>
        <w:szCs w:val="18"/>
      </w:rPr>
      <w:t>Протокол об итогах</w:t>
    </w:r>
    <w:r w:rsidR="0068396A" w:rsidRPr="00CA211F">
      <w:rPr>
        <w:bCs/>
        <w:i/>
        <w:sz w:val="18"/>
        <w:szCs w:val="18"/>
      </w:rPr>
      <w:t xml:space="preserve"> </w:t>
    </w:r>
    <w:r w:rsidRPr="00CA211F">
      <w:rPr>
        <w:bCs/>
        <w:i/>
        <w:sz w:val="18"/>
        <w:szCs w:val="18"/>
      </w:rPr>
      <w:t>закупок</w:t>
    </w:r>
    <w:r w:rsidR="00B24481" w:rsidRPr="00CA211F">
      <w:rPr>
        <w:bCs/>
        <w:i/>
        <w:sz w:val="18"/>
        <w:szCs w:val="18"/>
      </w:rPr>
      <w:t xml:space="preserve"> </w:t>
    </w:r>
    <w:r w:rsidR="007138C1" w:rsidRPr="00CA211F">
      <w:rPr>
        <w:bCs/>
        <w:i/>
        <w:sz w:val="18"/>
        <w:szCs w:val="18"/>
      </w:rPr>
      <w:t xml:space="preserve">лицензий для системы управления базами данных для АО «ЕНПФ» </w:t>
    </w:r>
    <w:r w:rsidR="0068396A" w:rsidRPr="00CA211F">
      <w:rPr>
        <w:bCs/>
        <w:i/>
        <w:sz w:val="18"/>
        <w:szCs w:val="18"/>
      </w:rPr>
      <w:t xml:space="preserve">на 2020 год </w:t>
    </w:r>
    <w:r w:rsidR="00444DB7" w:rsidRPr="00CA211F">
      <w:rPr>
        <w:bCs/>
        <w:i/>
        <w:sz w:val="18"/>
        <w:szCs w:val="18"/>
      </w:rPr>
      <w:t>способом запроса ценовых предложений</w:t>
    </w:r>
  </w:p>
  <w:p w:rsidR="00DC6C7D" w:rsidRPr="00CA211F" w:rsidRDefault="004E4C6F" w:rsidP="00CA211F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ind w:left="-142" w:right="-142"/>
      <w:jc w:val="center"/>
      <w:rPr>
        <w:b/>
        <w:sz w:val="18"/>
        <w:szCs w:val="18"/>
      </w:rPr>
    </w:pPr>
    <w:r w:rsidRPr="00CA211F">
      <w:rPr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59689</wp:posOffset>
              </wp:positionV>
              <wp:extent cx="9850755" cy="0"/>
              <wp:effectExtent l="0" t="19050" r="17145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07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B77D4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4.7pt" to="7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25496"/>
    <w:multiLevelType w:val="hybridMultilevel"/>
    <w:tmpl w:val="73BA36C4"/>
    <w:lvl w:ilvl="0" w:tplc="38849AC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F"/>
    <w:rsid w:val="00023191"/>
    <w:rsid w:val="00027C6D"/>
    <w:rsid w:val="00032500"/>
    <w:rsid w:val="00047069"/>
    <w:rsid w:val="00074E6F"/>
    <w:rsid w:val="000B487D"/>
    <w:rsid w:val="000C3A9D"/>
    <w:rsid w:val="000D711C"/>
    <w:rsid w:val="0010602E"/>
    <w:rsid w:val="00106EC7"/>
    <w:rsid w:val="00124977"/>
    <w:rsid w:val="00127C87"/>
    <w:rsid w:val="0015662C"/>
    <w:rsid w:val="0018670B"/>
    <w:rsid w:val="001A752B"/>
    <w:rsid w:val="001B38D6"/>
    <w:rsid w:val="001F32BC"/>
    <w:rsid w:val="001F5871"/>
    <w:rsid w:val="002234D3"/>
    <w:rsid w:val="00224A2B"/>
    <w:rsid w:val="0027415D"/>
    <w:rsid w:val="002C6564"/>
    <w:rsid w:val="002E110C"/>
    <w:rsid w:val="00311303"/>
    <w:rsid w:val="0033582F"/>
    <w:rsid w:val="003436C7"/>
    <w:rsid w:val="0034576D"/>
    <w:rsid w:val="00354577"/>
    <w:rsid w:val="003559EC"/>
    <w:rsid w:val="00364D03"/>
    <w:rsid w:val="00392F3E"/>
    <w:rsid w:val="003A0F80"/>
    <w:rsid w:val="003B0E49"/>
    <w:rsid w:val="003F056E"/>
    <w:rsid w:val="00437ABB"/>
    <w:rsid w:val="00444DB7"/>
    <w:rsid w:val="00460623"/>
    <w:rsid w:val="00491D62"/>
    <w:rsid w:val="00492E6F"/>
    <w:rsid w:val="00494D66"/>
    <w:rsid w:val="00495A53"/>
    <w:rsid w:val="004A7AE2"/>
    <w:rsid w:val="004B6B79"/>
    <w:rsid w:val="004B6C08"/>
    <w:rsid w:val="004C7785"/>
    <w:rsid w:val="004D2388"/>
    <w:rsid w:val="004E4C6F"/>
    <w:rsid w:val="004F2149"/>
    <w:rsid w:val="005008EC"/>
    <w:rsid w:val="00540A15"/>
    <w:rsid w:val="0055576C"/>
    <w:rsid w:val="005712FA"/>
    <w:rsid w:val="005A16CF"/>
    <w:rsid w:val="005A7B0F"/>
    <w:rsid w:val="005F094B"/>
    <w:rsid w:val="00607FC0"/>
    <w:rsid w:val="006113E4"/>
    <w:rsid w:val="00642C33"/>
    <w:rsid w:val="006479C3"/>
    <w:rsid w:val="00652DE5"/>
    <w:rsid w:val="0068396A"/>
    <w:rsid w:val="00686D9F"/>
    <w:rsid w:val="00694B86"/>
    <w:rsid w:val="006A5DAE"/>
    <w:rsid w:val="006D0296"/>
    <w:rsid w:val="006D4656"/>
    <w:rsid w:val="006D7B36"/>
    <w:rsid w:val="006E3380"/>
    <w:rsid w:val="00700B94"/>
    <w:rsid w:val="007138C1"/>
    <w:rsid w:val="00736A63"/>
    <w:rsid w:val="007513AD"/>
    <w:rsid w:val="007701CD"/>
    <w:rsid w:val="00782675"/>
    <w:rsid w:val="0078483E"/>
    <w:rsid w:val="007920EC"/>
    <w:rsid w:val="007A39D6"/>
    <w:rsid w:val="007C018F"/>
    <w:rsid w:val="007C6EAA"/>
    <w:rsid w:val="007D4125"/>
    <w:rsid w:val="008228BF"/>
    <w:rsid w:val="008277E1"/>
    <w:rsid w:val="00855322"/>
    <w:rsid w:val="008875E3"/>
    <w:rsid w:val="00892C82"/>
    <w:rsid w:val="008D6C42"/>
    <w:rsid w:val="008E18B9"/>
    <w:rsid w:val="008F693D"/>
    <w:rsid w:val="00907ED1"/>
    <w:rsid w:val="009120DF"/>
    <w:rsid w:val="009131F5"/>
    <w:rsid w:val="00933F1F"/>
    <w:rsid w:val="009532D8"/>
    <w:rsid w:val="0095450C"/>
    <w:rsid w:val="00963547"/>
    <w:rsid w:val="009A7B90"/>
    <w:rsid w:val="009E4E93"/>
    <w:rsid w:val="00A2365C"/>
    <w:rsid w:val="00A511B5"/>
    <w:rsid w:val="00AB0568"/>
    <w:rsid w:val="00AC6C8B"/>
    <w:rsid w:val="00AD4920"/>
    <w:rsid w:val="00B10CFD"/>
    <w:rsid w:val="00B16D62"/>
    <w:rsid w:val="00B24481"/>
    <w:rsid w:val="00B43F46"/>
    <w:rsid w:val="00B84414"/>
    <w:rsid w:val="00BC3D3A"/>
    <w:rsid w:val="00BD2189"/>
    <w:rsid w:val="00BD2EFB"/>
    <w:rsid w:val="00BD5477"/>
    <w:rsid w:val="00BD7FF7"/>
    <w:rsid w:val="00BE7F90"/>
    <w:rsid w:val="00BF0745"/>
    <w:rsid w:val="00BF547E"/>
    <w:rsid w:val="00C06E77"/>
    <w:rsid w:val="00C1586A"/>
    <w:rsid w:val="00C20475"/>
    <w:rsid w:val="00C36A83"/>
    <w:rsid w:val="00C45148"/>
    <w:rsid w:val="00C45AC4"/>
    <w:rsid w:val="00C74EF6"/>
    <w:rsid w:val="00C91E91"/>
    <w:rsid w:val="00C92FBE"/>
    <w:rsid w:val="00CA211F"/>
    <w:rsid w:val="00CB2D1A"/>
    <w:rsid w:val="00CC1EC0"/>
    <w:rsid w:val="00CD2A42"/>
    <w:rsid w:val="00CD7A7D"/>
    <w:rsid w:val="00CE0C38"/>
    <w:rsid w:val="00CE2913"/>
    <w:rsid w:val="00CE4514"/>
    <w:rsid w:val="00CE4B3D"/>
    <w:rsid w:val="00D12150"/>
    <w:rsid w:val="00D374A2"/>
    <w:rsid w:val="00D6779F"/>
    <w:rsid w:val="00D75292"/>
    <w:rsid w:val="00D854F4"/>
    <w:rsid w:val="00D95E7A"/>
    <w:rsid w:val="00D9609E"/>
    <w:rsid w:val="00D972D4"/>
    <w:rsid w:val="00DA1523"/>
    <w:rsid w:val="00DC6C7D"/>
    <w:rsid w:val="00DC79C3"/>
    <w:rsid w:val="00E050A4"/>
    <w:rsid w:val="00E13EE1"/>
    <w:rsid w:val="00E17073"/>
    <w:rsid w:val="00E2223F"/>
    <w:rsid w:val="00E26E2D"/>
    <w:rsid w:val="00E35F10"/>
    <w:rsid w:val="00E61A3D"/>
    <w:rsid w:val="00EB3C54"/>
    <w:rsid w:val="00EC2ED8"/>
    <w:rsid w:val="00EE5D7E"/>
    <w:rsid w:val="00F02AF8"/>
    <w:rsid w:val="00F2515F"/>
    <w:rsid w:val="00F66BB0"/>
    <w:rsid w:val="00F8359E"/>
    <w:rsid w:val="00FA2BF3"/>
    <w:rsid w:val="00FA5CDB"/>
    <w:rsid w:val="00FE6061"/>
    <w:rsid w:val="00FE7A19"/>
    <w:rsid w:val="00FE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4E334"/>
  <w15:docId w15:val="{C03DC248-7137-4556-AB54-502192E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C6C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uiPriority w:val="99"/>
    <w:rsid w:val="0018670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86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8670B"/>
    <w:rPr>
      <w:vertAlign w:val="superscript"/>
    </w:rPr>
  </w:style>
  <w:style w:type="character" w:styleId="aa">
    <w:name w:val="Emphasis"/>
    <w:uiPriority w:val="20"/>
    <w:qFormat/>
    <w:rsid w:val="00CE451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74E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4EF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1"/>
    <w:rsid w:val="00A2365C"/>
    <w:pPr>
      <w:tabs>
        <w:tab w:val="left" w:pos="0"/>
      </w:tabs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uiPriority w:val="99"/>
    <w:semiHidden/>
    <w:rsid w:val="00A23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d"/>
    <w:rsid w:val="00A236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A2365C"/>
    <w:pPr>
      <w:ind w:left="720"/>
      <w:contextualSpacing/>
    </w:pPr>
  </w:style>
  <w:style w:type="paragraph" w:styleId="af0">
    <w:name w:val="No Spacing"/>
    <w:uiPriority w:val="1"/>
    <w:qFormat/>
    <w:rsid w:val="00A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qFormat/>
    <w:rsid w:val="004B6B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1">
    <w:name w:val="a"/>
    <w:rsid w:val="00311303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AECB-8F78-46D1-ADD8-9EF3A2B7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Машева Эльмира Маулетовна</dc:creator>
  <cp:lastModifiedBy>Машева Эльмира Маулетовна</cp:lastModifiedBy>
  <cp:revision>3</cp:revision>
  <cp:lastPrinted>2019-06-25T10:07:00Z</cp:lastPrinted>
  <dcterms:created xsi:type="dcterms:W3CDTF">2020-09-30T10:52:00Z</dcterms:created>
  <dcterms:modified xsi:type="dcterms:W3CDTF">2020-09-30T11:06:00Z</dcterms:modified>
</cp:coreProperties>
</file>