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87" w:rsidRPr="003471B6" w:rsidRDefault="00613187" w:rsidP="00613187">
      <w:pPr>
        <w:spacing w:line="0" w:lineRule="atLeast"/>
        <w:ind w:firstLine="851"/>
        <w:contextualSpacing/>
        <w:jc w:val="right"/>
        <w:rPr>
          <w:b/>
        </w:rPr>
      </w:pPr>
      <w:r w:rsidRPr="003471B6">
        <w:rPr>
          <w:b/>
        </w:rPr>
        <w:t>«УТВЕРЖДАЮ»</w:t>
      </w:r>
    </w:p>
    <w:p w:rsidR="00613187" w:rsidRPr="003471B6" w:rsidRDefault="00613187" w:rsidP="00613187">
      <w:pPr>
        <w:spacing w:line="0" w:lineRule="atLeast"/>
        <w:ind w:firstLine="851"/>
        <w:contextualSpacing/>
        <w:jc w:val="right"/>
        <w:rPr>
          <w:b/>
        </w:rPr>
      </w:pPr>
      <w:r w:rsidRPr="003471B6">
        <w:rPr>
          <w:b/>
        </w:rPr>
        <w:t xml:space="preserve">Управляющий директор АО «ЕНПФ» _____________ </w:t>
      </w:r>
      <w:r w:rsidR="00803A5E">
        <w:rPr>
          <w:b/>
        </w:rPr>
        <w:t>М. Утегулов</w:t>
      </w:r>
    </w:p>
    <w:p w:rsidR="00613187" w:rsidRPr="003471B6" w:rsidRDefault="00B46878" w:rsidP="00613187">
      <w:pPr>
        <w:spacing w:line="0" w:lineRule="atLeast"/>
        <w:ind w:firstLine="851"/>
        <w:contextualSpacing/>
        <w:jc w:val="right"/>
        <w:rPr>
          <w:b/>
        </w:rPr>
      </w:pPr>
      <w:r w:rsidRPr="003471B6">
        <w:rPr>
          <w:b/>
        </w:rPr>
        <w:t>__</w:t>
      </w:r>
      <w:r w:rsidR="00486DEA">
        <w:rPr>
          <w:b/>
        </w:rPr>
        <w:t>_</w:t>
      </w:r>
      <w:proofErr w:type="gramStart"/>
      <w:r w:rsidR="00486DEA">
        <w:rPr>
          <w:b/>
        </w:rPr>
        <w:t>_</w:t>
      </w:r>
      <w:r w:rsidRPr="003471B6">
        <w:rPr>
          <w:b/>
        </w:rPr>
        <w:t>.</w:t>
      </w:r>
      <w:r w:rsidR="003D2F71">
        <w:rPr>
          <w:b/>
        </w:rPr>
        <w:t>_</w:t>
      </w:r>
      <w:proofErr w:type="gramEnd"/>
      <w:r w:rsidR="003D2F71">
        <w:rPr>
          <w:b/>
        </w:rPr>
        <w:t>_</w:t>
      </w:r>
      <w:r w:rsidR="00486DEA">
        <w:rPr>
          <w:b/>
        </w:rPr>
        <w:t>__</w:t>
      </w:r>
      <w:r w:rsidRPr="003471B6">
        <w:rPr>
          <w:b/>
        </w:rPr>
        <w:t>.</w:t>
      </w:r>
      <w:r w:rsidR="003D2F71">
        <w:rPr>
          <w:b/>
        </w:rPr>
        <w:t>2020 г</w:t>
      </w:r>
      <w:r w:rsidR="00613187" w:rsidRPr="003471B6">
        <w:rPr>
          <w:b/>
        </w:rPr>
        <w:t>ода</w:t>
      </w:r>
    </w:p>
    <w:p w:rsidR="00613187" w:rsidRPr="003471B6" w:rsidRDefault="00613187" w:rsidP="00613187">
      <w:pPr>
        <w:ind w:firstLine="403"/>
        <w:jc w:val="center"/>
        <w:rPr>
          <w:rStyle w:val="s1"/>
        </w:rPr>
      </w:pPr>
    </w:p>
    <w:p w:rsidR="00613187" w:rsidRPr="00486DEA" w:rsidRDefault="00613187" w:rsidP="00486DEA">
      <w:pPr>
        <w:jc w:val="center"/>
        <w:rPr>
          <w:rStyle w:val="s1"/>
          <w:lang w:val="kk-KZ"/>
        </w:rPr>
      </w:pPr>
      <w:r w:rsidRPr="003471B6">
        <w:rPr>
          <w:rStyle w:val="s1"/>
        </w:rPr>
        <w:t xml:space="preserve">Протокол </w:t>
      </w:r>
      <w:r w:rsidR="00B46878" w:rsidRPr="003471B6">
        <w:rPr>
          <w:rStyle w:val="s1"/>
        </w:rPr>
        <w:t>об итогах</w:t>
      </w:r>
      <w:r w:rsidR="00962E4A">
        <w:rPr>
          <w:rStyle w:val="s1"/>
        </w:rPr>
        <w:t xml:space="preserve"> повторных</w:t>
      </w:r>
      <w:r w:rsidR="00B46878" w:rsidRPr="003471B6">
        <w:rPr>
          <w:rStyle w:val="s1"/>
        </w:rPr>
        <w:t xml:space="preserve"> </w:t>
      </w:r>
      <w:r w:rsidR="00803A5E" w:rsidRPr="0038580B">
        <w:rPr>
          <w:b/>
          <w:bCs/>
        </w:rPr>
        <w:t>закупок</w:t>
      </w:r>
      <w:r w:rsidR="00962E4A">
        <w:rPr>
          <w:b/>
          <w:bCs/>
        </w:rPr>
        <w:t xml:space="preserve"> аккумуляторной батареи для центрального аппарата АО «ЕНПФ» </w:t>
      </w:r>
      <w:r w:rsidR="00962E4A" w:rsidRPr="0038580B">
        <w:rPr>
          <w:b/>
          <w:bCs/>
        </w:rPr>
        <w:t>на</w:t>
      </w:r>
      <w:r w:rsidR="00040D09">
        <w:rPr>
          <w:rStyle w:val="s1"/>
          <w:lang w:val="kk-KZ"/>
        </w:rPr>
        <w:t xml:space="preserve"> 2020 год </w:t>
      </w:r>
      <w:r w:rsidR="00040D09" w:rsidRPr="001B6C70">
        <w:rPr>
          <w:b/>
          <w:bCs/>
        </w:rPr>
        <w:t>способом запроса ценовых предложений</w:t>
      </w:r>
    </w:p>
    <w:p w:rsidR="00613187" w:rsidRPr="003471B6" w:rsidRDefault="00613187" w:rsidP="00613187">
      <w:pPr>
        <w:ind w:firstLine="403"/>
        <w:jc w:val="center"/>
      </w:pPr>
    </w:p>
    <w:tbl>
      <w:tblPr>
        <w:tblpPr w:leftFromText="180" w:rightFromText="180" w:vertAnchor="text" w:horzAnchor="margin" w:tblpY="70"/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  <w:gridCol w:w="6383"/>
      </w:tblGrid>
      <w:tr w:rsidR="00613187" w:rsidRPr="003471B6" w:rsidTr="00594376">
        <w:trPr>
          <w:trHeight w:val="161"/>
        </w:trPr>
        <w:tc>
          <w:tcPr>
            <w:tcW w:w="28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D0" w:rsidRPr="003471B6" w:rsidRDefault="00917AD0" w:rsidP="00917AD0">
            <w:r w:rsidRPr="003471B6">
              <w:t xml:space="preserve">Управление организации закупок Департамента закупок </w:t>
            </w:r>
          </w:p>
          <w:p w:rsidR="00917AD0" w:rsidRPr="003471B6" w:rsidRDefault="00917AD0" w:rsidP="00917AD0">
            <w:r w:rsidRPr="003471B6">
              <w:t xml:space="preserve">Акционерного общества «Единый накопительный пенсионный фонд» </w:t>
            </w:r>
          </w:p>
          <w:p w:rsidR="00613187" w:rsidRPr="003471B6" w:rsidRDefault="00917AD0" w:rsidP="00917AD0">
            <w:proofErr w:type="spellStart"/>
            <w:r w:rsidRPr="003471B6">
              <w:rPr>
                <w:bCs/>
              </w:rPr>
              <w:t>г.Алматы</w:t>
            </w:r>
            <w:proofErr w:type="spellEnd"/>
            <w:r w:rsidRPr="003471B6">
              <w:rPr>
                <w:bCs/>
              </w:rPr>
              <w:t xml:space="preserve">, пр. </w:t>
            </w:r>
            <w:proofErr w:type="spellStart"/>
            <w:r w:rsidRPr="003471B6">
              <w:rPr>
                <w:bCs/>
              </w:rPr>
              <w:t>Н.Назарбаев</w:t>
            </w:r>
            <w:r w:rsidR="00040D09">
              <w:rPr>
                <w:bCs/>
              </w:rPr>
              <w:t>а</w:t>
            </w:r>
            <w:proofErr w:type="spellEnd"/>
            <w:r w:rsidRPr="003471B6">
              <w:rPr>
                <w:bCs/>
              </w:rPr>
              <w:t xml:space="preserve">, 223, </w:t>
            </w:r>
            <w:proofErr w:type="spellStart"/>
            <w:r w:rsidRPr="003471B6">
              <w:rPr>
                <w:bCs/>
              </w:rPr>
              <w:t>н.п</w:t>
            </w:r>
            <w:proofErr w:type="spellEnd"/>
            <w:r w:rsidRPr="003471B6">
              <w:rPr>
                <w:bCs/>
              </w:rPr>
              <w:t>. 247</w:t>
            </w:r>
            <w:r w:rsidR="00613187" w:rsidRPr="003471B6">
              <w:t xml:space="preserve">.                                                                                    </w:t>
            </w:r>
          </w:p>
        </w:tc>
        <w:tc>
          <w:tcPr>
            <w:tcW w:w="21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187" w:rsidRPr="003471B6" w:rsidRDefault="00613187" w:rsidP="00865091">
            <w:pPr>
              <w:ind w:left="-106"/>
            </w:pPr>
          </w:p>
          <w:p w:rsidR="00613187" w:rsidRPr="003471B6" w:rsidRDefault="00613187" w:rsidP="00865091">
            <w:pPr>
              <w:ind w:left="-106"/>
            </w:pPr>
            <w:r w:rsidRPr="003471B6">
              <w:t xml:space="preserve">                        </w:t>
            </w:r>
          </w:p>
          <w:p w:rsidR="00613187" w:rsidRPr="003471B6" w:rsidRDefault="00962E4A" w:rsidP="00803A5E">
            <w:pPr>
              <w:pStyle w:val="aa"/>
              <w:ind w:left="254"/>
              <w:jc w:val="center"/>
            </w:pPr>
            <w:r>
              <w:t>11. 0</w:t>
            </w:r>
            <w:r w:rsidR="00486DEA">
              <w:t>0</w:t>
            </w:r>
            <w:r w:rsidR="00613187" w:rsidRPr="003471B6">
              <w:t xml:space="preserve"> мин. </w:t>
            </w:r>
            <w:r>
              <w:t>24.07</w:t>
            </w:r>
            <w:r w:rsidR="008627CE">
              <w:t>.2020</w:t>
            </w:r>
            <w:r w:rsidR="00613187" w:rsidRPr="003471B6">
              <w:t xml:space="preserve"> года</w:t>
            </w:r>
          </w:p>
          <w:p w:rsidR="00613187" w:rsidRPr="003471B6" w:rsidRDefault="00613187" w:rsidP="00865091">
            <w:pPr>
              <w:ind w:left="-106"/>
            </w:pPr>
          </w:p>
        </w:tc>
      </w:tr>
    </w:tbl>
    <w:p w:rsidR="007269F6" w:rsidRPr="003471B6" w:rsidRDefault="007269F6" w:rsidP="007269F6">
      <w:pPr>
        <w:pStyle w:val="aa"/>
        <w:tabs>
          <w:tab w:val="left" w:pos="851"/>
        </w:tabs>
        <w:ind w:left="567"/>
        <w:jc w:val="both"/>
        <w:rPr>
          <w:b/>
        </w:rPr>
      </w:pPr>
    </w:p>
    <w:p w:rsidR="00816A2D" w:rsidRPr="003471B6" w:rsidRDefault="00613187" w:rsidP="007269F6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3471B6">
        <w:rPr>
          <w:b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</w:t>
      </w:r>
      <w:r w:rsidR="003139DB" w:rsidRPr="003471B6">
        <w:rPr>
          <w:b/>
        </w:rPr>
        <w:t xml:space="preserve">вленные ими цены на товары: </w:t>
      </w:r>
    </w:p>
    <w:p w:rsidR="005539AC" w:rsidRPr="003471B6" w:rsidRDefault="00486DEA" w:rsidP="00C50BA3">
      <w:pPr>
        <w:pStyle w:val="aa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</w:pPr>
      <w:r>
        <w:t>ТОО «</w:t>
      </w:r>
      <w:proofErr w:type="spellStart"/>
      <w:r w:rsidR="00962E4A">
        <w:t>СвязьИнформ</w:t>
      </w:r>
      <w:proofErr w:type="spellEnd"/>
      <w:r>
        <w:t xml:space="preserve">». </w:t>
      </w:r>
      <w:r w:rsidR="00917AD0" w:rsidRPr="003471B6">
        <w:t xml:space="preserve">Ценовое предложение представлено </w:t>
      </w:r>
      <w:r w:rsidR="00962E4A">
        <w:t>21.07</w:t>
      </w:r>
      <w:r w:rsidR="00AF42D6">
        <w:t>.2020</w:t>
      </w:r>
      <w:r w:rsidR="00917AD0" w:rsidRPr="003471B6">
        <w:t xml:space="preserve"> года в 1</w:t>
      </w:r>
      <w:r w:rsidR="00962E4A">
        <w:t xml:space="preserve">0 </w:t>
      </w:r>
      <w:r w:rsidR="00917AD0" w:rsidRPr="003471B6">
        <w:t>часов</w:t>
      </w:r>
      <w:r w:rsidR="00962E4A">
        <w:t xml:space="preserve"> 05</w:t>
      </w:r>
      <w:r w:rsidR="000A59F6">
        <w:t xml:space="preserve"> </w:t>
      </w:r>
      <w:r w:rsidR="00ED6D7A">
        <w:t xml:space="preserve">минут по времени </w:t>
      </w:r>
      <w:proofErr w:type="spellStart"/>
      <w:r w:rsidR="00ED6D7A">
        <w:t>г.Нур</w:t>
      </w:r>
      <w:proofErr w:type="spellEnd"/>
      <w:r w:rsidR="00ED6D7A">
        <w:t>-Султан</w:t>
      </w:r>
      <w:r w:rsidR="005539AC" w:rsidRPr="003471B6">
        <w:t>;</w:t>
      </w:r>
    </w:p>
    <w:p w:rsidR="00917AD0" w:rsidRDefault="00486DEA" w:rsidP="00C50BA3">
      <w:pPr>
        <w:pStyle w:val="aa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</w:pPr>
      <w:r>
        <w:t>ТОО «</w:t>
      </w:r>
      <w:r w:rsidR="00962E4A">
        <w:rPr>
          <w:lang w:val="en-US"/>
        </w:rPr>
        <w:t>KAZ</w:t>
      </w:r>
      <w:r w:rsidR="00962E4A" w:rsidRPr="00962E4A">
        <w:t xml:space="preserve"> </w:t>
      </w:r>
      <w:r w:rsidR="00962E4A">
        <w:rPr>
          <w:lang w:val="en-US"/>
        </w:rPr>
        <w:t>United</w:t>
      </w:r>
      <w:r>
        <w:t xml:space="preserve">». </w:t>
      </w:r>
      <w:r w:rsidR="00917AD0" w:rsidRPr="003471B6">
        <w:t xml:space="preserve">Ценовое предложение представлено </w:t>
      </w:r>
      <w:r w:rsidR="00962E4A">
        <w:t>22.07.2020 года в 15</w:t>
      </w:r>
      <w:r w:rsidR="00917AD0" w:rsidRPr="003471B6">
        <w:t xml:space="preserve"> часов </w:t>
      </w:r>
      <w:r w:rsidR="00962E4A">
        <w:t>45</w:t>
      </w:r>
      <w:r w:rsidR="00917AD0" w:rsidRPr="003471B6">
        <w:t xml:space="preserve"> минут по времени г.</w:t>
      </w:r>
      <w:r w:rsidR="00ED6D7A" w:rsidRPr="00ED6D7A">
        <w:t xml:space="preserve"> </w:t>
      </w:r>
      <w:proofErr w:type="spellStart"/>
      <w:r w:rsidR="00ED6D7A">
        <w:t>Нур</w:t>
      </w:r>
      <w:proofErr w:type="spellEnd"/>
      <w:r w:rsidR="00ED6D7A">
        <w:t>-Султан</w:t>
      </w:r>
      <w:r w:rsidR="00917AD0" w:rsidRPr="003471B6">
        <w:t>.</w:t>
      </w:r>
    </w:p>
    <w:p w:rsidR="007269F6" w:rsidRPr="003471B6" w:rsidRDefault="00486DEA" w:rsidP="00962E4A">
      <w:pPr>
        <w:pStyle w:val="aa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</w:pPr>
      <w:r>
        <w:t>ТОО «</w:t>
      </w:r>
      <w:r w:rsidR="00962E4A">
        <w:rPr>
          <w:lang w:val="en-US"/>
        </w:rPr>
        <w:t>I</w:t>
      </w:r>
      <w:r w:rsidR="00962E4A" w:rsidRPr="00962E4A">
        <w:t>-</w:t>
      </w:r>
      <w:proofErr w:type="spellStart"/>
      <w:r w:rsidR="00962E4A">
        <w:rPr>
          <w:lang w:val="en-US"/>
        </w:rPr>
        <w:t>Konti</w:t>
      </w:r>
      <w:proofErr w:type="spellEnd"/>
      <w:r>
        <w:t xml:space="preserve">». </w:t>
      </w:r>
      <w:r w:rsidRPr="003471B6">
        <w:t xml:space="preserve">Ценовое предложение представлено </w:t>
      </w:r>
      <w:r w:rsidR="00962E4A">
        <w:t>22.07.2020 года в 15</w:t>
      </w:r>
      <w:r w:rsidRPr="003471B6">
        <w:t xml:space="preserve"> часов </w:t>
      </w:r>
      <w:r w:rsidR="00962E4A">
        <w:t>53</w:t>
      </w:r>
      <w:r w:rsidRPr="003471B6">
        <w:t xml:space="preserve"> минут</w:t>
      </w:r>
      <w:r w:rsidR="00962E4A">
        <w:t xml:space="preserve">ы </w:t>
      </w:r>
      <w:r w:rsidRPr="003471B6">
        <w:t>по времени г.</w:t>
      </w:r>
      <w:r w:rsidR="00ED6D7A" w:rsidRPr="00ED6D7A">
        <w:t xml:space="preserve"> </w:t>
      </w:r>
      <w:proofErr w:type="spellStart"/>
      <w:r w:rsidR="00ED6D7A">
        <w:t>Нур</w:t>
      </w:r>
      <w:proofErr w:type="spellEnd"/>
      <w:r w:rsidR="00ED6D7A">
        <w:t>-Султан</w:t>
      </w:r>
      <w:r w:rsidRPr="003471B6">
        <w:t>.</w:t>
      </w:r>
    </w:p>
    <w:tbl>
      <w:tblPr>
        <w:tblStyle w:val="ab"/>
        <w:tblW w:w="14334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77"/>
        <w:gridCol w:w="1276"/>
        <w:gridCol w:w="708"/>
        <w:gridCol w:w="2694"/>
        <w:gridCol w:w="2409"/>
        <w:gridCol w:w="1843"/>
      </w:tblGrid>
      <w:tr w:rsidR="00486DEA" w:rsidRPr="007513AD" w:rsidTr="00486DEA">
        <w:tc>
          <w:tcPr>
            <w:tcW w:w="567" w:type="dxa"/>
            <w:shd w:val="clear" w:color="auto" w:fill="A8D08D" w:themeFill="accent6" w:themeFillTint="99"/>
            <w:vAlign w:val="center"/>
          </w:tcPr>
          <w:p w:rsidR="00486DEA" w:rsidRPr="007513AD" w:rsidRDefault="00486DEA" w:rsidP="00890FAC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486DEA" w:rsidRPr="00F93BC3" w:rsidRDefault="00F013B4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Наименование закупаемых товара</w:t>
            </w:r>
            <w:r w:rsidR="00486DEA" w:rsidRPr="00F93BC3">
              <w:rPr>
                <w:b/>
                <w:color w:val="000000" w:themeColor="text1"/>
                <w:sz w:val="16"/>
                <w:szCs w:val="16"/>
              </w:rPr>
              <w:t xml:space="preserve"> согласно Плану закупок</w:t>
            </w:r>
          </w:p>
        </w:tc>
        <w:tc>
          <w:tcPr>
            <w:tcW w:w="3277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486DEA" w:rsidRPr="007513AD" w:rsidTr="00486DEA">
        <w:tc>
          <w:tcPr>
            <w:tcW w:w="567" w:type="dxa"/>
            <w:shd w:val="clear" w:color="auto" w:fill="A8D08D" w:themeFill="accent6" w:themeFillTint="99"/>
          </w:tcPr>
          <w:p w:rsidR="00486DEA" w:rsidRPr="007513AD" w:rsidRDefault="00486DEA" w:rsidP="00890FA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77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ind w:left="-426" w:firstLine="42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86DEA" w:rsidRPr="00F93BC3" w:rsidRDefault="00486DEA" w:rsidP="00890F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3BC3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486DEA" w:rsidTr="00486DEA">
        <w:tc>
          <w:tcPr>
            <w:tcW w:w="567" w:type="dxa"/>
            <w:vMerge w:val="restart"/>
          </w:tcPr>
          <w:p w:rsidR="00486DEA" w:rsidRPr="00F93BC3" w:rsidRDefault="00486DEA" w:rsidP="00890FAC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F93BC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 w:rsidRPr="00962E4A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3277" w:type="dxa"/>
          </w:tcPr>
          <w:p w:rsidR="00486DEA" w:rsidRPr="00486DEA" w:rsidRDefault="00486DEA" w:rsidP="00962E4A">
            <w:pPr>
              <w:jc w:val="center"/>
            </w:pPr>
            <w:r w:rsidRPr="00486DEA">
              <w:t>ТОО «</w:t>
            </w:r>
            <w:proofErr w:type="spellStart"/>
            <w:r w:rsidR="00962E4A">
              <w:t>СвязьИнформ</w:t>
            </w:r>
            <w:proofErr w:type="spellEnd"/>
            <w:r w:rsidRPr="00486DEA">
              <w:t>»</w:t>
            </w:r>
          </w:p>
        </w:tc>
        <w:tc>
          <w:tcPr>
            <w:tcW w:w="1276" w:type="dxa"/>
            <w:vMerge w:val="restart"/>
          </w:tcPr>
          <w:p w:rsidR="00486DEA" w:rsidRPr="00F93BC3" w:rsidRDefault="00962E4A" w:rsidP="006900DD">
            <w:pPr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08" w:type="dxa"/>
            <w:vMerge w:val="restart"/>
          </w:tcPr>
          <w:p w:rsidR="00486DEA" w:rsidRPr="00F93BC3" w:rsidRDefault="00962E4A" w:rsidP="009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5 250,00</w:t>
            </w:r>
          </w:p>
        </w:tc>
        <w:tc>
          <w:tcPr>
            <w:tcW w:w="2409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267 750,00</w:t>
            </w:r>
          </w:p>
        </w:tc>
        <w:tc>
          <w:tcPr>
            <w:tcW w:w="1843" w:type="dxa"/>
            <w:vMerge w:val="restart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 w:rsidRPr="00962E4A">
              <w:rPr>
                <w:sz w:val="22"/>
                <w:szCs w:val="22"/>
              </w:rPr>
              <w:t>275785,56</w:t>
            </w:r>
          </w:p>
        </w:tc>
      </w:tr>
      <w:tr w:rsidR="00486DEA" w:rsidTr="00486DEA">
        <w:tc>
          <w:tcPr>
            <w:tcW w:w="567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486DEA" w:rsidRPr="00486DEA" w:rsidRDefault="00486DEA" w:rsidP="00962E4A">
            <w:pPr>
              <w:jc w:val="center"/>
            </w:pPr>
            <w:r w:rsidRPr="00486DEA">
              <w:t>ТОО «</w:t>
            </w:r>
            <w:r w:rsidR="00962E4A">
              <w:rPr>
                <w:lang w:val="en-US"/>
              </w:rPr>
              <w:t>KAZ</w:t>
            </w:r>
            <w:r w:rsidR="00962E4A" w:rsidRPr="00962E4A">
              <w:t xml:space="preserve"> </w:t>
            </w:r>
            <w:r w:rsidR="00962E4A">
              <w:rPr>
                <w:lang w:val="en-US"/>
              </w:rPr>
              <w:t>United</w:t>
            </w:r>
            <w:r w:rsidRPr="00486DEA">
              <w:t>»</w:t>
            </w:r>
          </w:p>
        </w:tc>
        <w:tc>
          <w:tcPr>
            <w:tcW w:w="1276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5 407,56</w:t>
            </w:r>
          </w:p>
        </w:tc>
        <w:tc>
          <w:tcPr>
            <w:tcW w:w="2409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275 785,56</w:t>
            </w:r>
          </w:p>
        </w:tc>
        <w:tc>
          <w:tcPr>
            <w:tcW w:w="1843" w:type="dxa"/>
            <w:vMerge/>
          </w:tcPr>
          <w:p w:rsidR="00486DEA" w:rsidRPr="00F93BC3" w:rsidRDefault="00486DEA" w:rsidP="00890FAC">
            <w:pPr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486DEA" w:rsidTr="00486DEA">
        <w:tc>
          <w:tcPr>
            <w:tcW w:w="567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486DEA" w:rsidRPr="00486DEA" w:rsidRDefault="00486DEA" w:rsidP="00962E4A">
            <w:pPr>
              <w:jc w:val="center"/>
            </w:pPr>
            <w:r w:rsidRPr="00486DEA">
              <w:t>ТОО «</w:t>
            </w:r>
            <w:r w:rsidR="00962E4A">
              <w:rPr>
                <w:lang w:val="en-US"/>
              </w:rPr>
              <w:t>I</w:t>
            </w:r>
            <w:r w:rsidR="00962E4A" w:rsidRPr="00962E4A">
              <w:t>-</w:t>
            </w:r>
            <w:proofErr w:type="spellStart"/>
            <w:r w:rsidR="00962E4A">
              <w:rPr>
                <w:lang w:val="en-US"/>
              </w:rPr>
              <w:t>Konti</w:t>
            </w:r>
            <w:proofErr w:type="spellEnd"/>
            <w:r w:rsidR="00962E4A">
              <w:t>»</w:t>
            </w:r>
          </w:p>
        </w:tc>
        <w:tc>
          <w:tcPr>
            <w:tcW w:w="1276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86DEA" w:rsidRPr="00F93BC3" w:rsidRDefault="00486DEA" w:rsidP="00890FAC">
            <w:pPr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5 360,80</w:t>
            </w:r>
          </w:p>
        </w:tc>
        <w:tc>
          <w:tcPr>
            <w:tcW w:w="2409" w:type="dxa"/>
          </w:tcPr>
          <w:p w:rsidR="00486DEA" w:rsidRPr="00F93BC3" w:rsidRDefault="00962E4A" w:rsidP="00890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273 400,80</w:t>
            </w:r>
          </w:p>
        </w:tc>
        <w:tc>
          <w:tcPr>
            <w:tcW w:w="1843" w:type="dxa"/>
            <w:vMerge/>
          </w:tcPr>
          <w:p w:rsidR="00486DEA" w:rsidRPr="00F93BC3" w:rsidRDefault="00486DEA" w:rsidP="00890FAC">
            <w:pPr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</w:tbl>
    <w:p w:rsidR="006F372A" w:rsidRDefault="006F372A" w:rsidP="00962E4A">
      <w:pPr>
        <w:jc w:val="both"/>
        <w:rPr>
          <w:rStyle w:val="s0"/>
          <w:b/>
        </w:rPr>
      </w:pPr>
    </w:p>
    <w:p w:rsidR="00FF64A8" w:rsidRPr="003471B6" w:rsidRDefault="00FF64A8" w:rsidP="00C50BA3">
      <w:pPr>
        <w:ind w:firstLine="567"/>
        <w:jc w:val="both"/>
        <w:rPr>
          <w:rFonts w:eastAsia="Batang"/>
          <w:b/>
        </w:rPr>
      </w:pPr>
      <w:r w:rsidRPr="003471B6">
        <w:rPr>
          <w:rStyle w:val="s0"/>
          <w:b/>
        </w:rPr>
        <w:t>2.  Победитель в з</w:t>
      </w:r>
      <w:r w:rsidRPr="003471B6">
        <w:rPr>
          <w:b/>
        </w:rPr>
        <w:t xml:space="preserve">акупках </w:t>
      </w:r>
      <w:r w:rsidRPr="003471B6">
        <w:rPr>
          <w:rFonts w:eastAsia="Batang"/>
          <w:b/>
        </w:rPr>
        <w:t xml:space="preserve">способом запроса ценовых предложений: </w:t>
      </w:r>
    </w:p>
    <w:p w:rsidR="00C50BA3" w:rsidRPr="003471B6" w:rsidRDefault="006900DD" w:rsidP="00C50BA3">
      <w:pPr>
        <w:tabs>
          <w:tab w:val="left" w:pos="0"/>
          <w:tab w:val="left" w:pos="142"/>
        </w:tabs>
        <w:spacing w:line="0" w:lineRule="atLeast"/>
        <w:ind w:firstLine="567"/>
        <w:jc w:val="both"/>
      </w:pPr>
      <w:r>
        <w:t>Товарищество с ограниченной ответственностью</w:t>
      </w:r>
      <w:r w:rsidR="00421E54">
        <w:t xml:space="preserve"> </w:t>
      </w:r>
      <w:r w:rsidR="00421E54" w:rsidRPr="003471B6">
        <w:t>«</w:t>
      </w:r>
      <w:proofErr w:type="spellStart"/>
      <w:r w:rsidR="00962E4A">
        <w:t>СвязьИнформ</w:t>
      </w:r>
      <w:proofErr w:type="spellEnd"/>
      <w:r w:rsidR="00421E54" w:rsidRPr="003471B6">
        <w:t>»</w:t>
      </w:r>
      <w:r w:rsidR="00FF64A8" w:rsidRPr="003471B6">
        <w:t xml:space="preserve">, </w:t>
      </w:r>
      <w:r w:rsidR="008534CF" w:rsidRPr="003471B6">
        <w:t>г. Алматы,</w:t>
      </w:r>
      <w:r w:rsidR="007829CF">
        <w:t xml:space="preserve"> </w:t>
      </w:r>
      <w:proofErr w:type="spellStart"/>
      <w:r w:rsidR="007829CF">
        <w:t>мкр</w:t>
      </w:r>
      <w:proofErr w:type="spellEnd"/>
      <w:r w:rsidR="007829CF">
        <w:t>-н №1, д.57, кв.24</w:t>
      </w:r>
      <w:r>
        <w:t>,</w:t>
      </w:r>
      <w:r w:rsidR="00C979E4" w:rsidRPr="00C979E4">
        <w:t xml:space="preserve"> </w:t>
      </w:r>
      <w:r w:rsidR="00C979E4" w:rsidRPr="003471B6">
        <w:t xml:space="preserve">с ценовым предложением за единицу </w:t>
      </w:r>
      <w:r w:rsidR="00C979E4">
        <w:t>Товара</w:t>
      </w:r>
      <w:r w:rsidR="00C979E4" w:rsidRPr="003471B6">
        <w:t xml:space="preserve"> – </w:t>
      </w:r>
      <w:r w:rsidR="007829CF">
        <w:rPr>
          <w:rStyle w:val="s0"/>
          <w:b/>
        </w:rPr>
        <w:t xml:space="preserve">5 250,00 </w:t>
      </w:r>
      <w:r w:rsidR="00C979E4" w:rsidRPr="003471B6">
        <w:rPr>
          <w:bCs/>
          <w:i/>
          <w:color w:val="000000"/>
        </w:rPr>
        <w:t>(</w:t>
      </w:r>
      <w:r w:rsidR="007829CF">
        <w:rPr>
          <w:bCs/>
          <w:i/>
          <w:color w:val="000000"/>
        </w:rPr>
        <w:t>пять тысяч двести пятьдесят</w:t>
      </w:r>
      <w:r w:rsidR="00C979E4">
        <w:rPr>
          <w:bCs/>
          <w:i/>
          <w:color w:val="000000"/>
        </w:rPr>
        <w:t>)</w:t>
      </w:r>
      <w:r w:rsidR="007829CF">
        <w:rPr>
          <w:bCs/>
          <w:i/>
          <w:color w:val="000000"/>
        </w:rPr>
        <w:t xml:space="preserve"> </w:t>
      </w:r>
      <w:r w:rsidR="007829CF" w:rsidRPr="007829CF">
        <w:rPr>
          <w:bCs/>
          <w:color w:val="000000"/>
        </w:rPr>
        <w:t xml:space="preserve">тенге 00 </w:t>
      </w:r>
      <w:proofErr w:type="spellStart"/>
      <w:r w:rsidR="007829CF" w:rsidRPr="007829CF">
        <w:rPr>
          <w:bCs/>
          <w:color w:val="000000"/>
        </w:rPr>
        <w:t>тиын</w:t>
      </w:r>
      <w:proofErr w:type="spellEnd"/>
      <w:r w:rsidR="00C979E4" w:rsidRPr="003471B6">
        <w:rPr>
          <w:bCs/>
          <w:i/>
          <w:color w:val="000000"/>
        </w:rPr>
        <w:t xml:space="preserve"> </w:t>
      </w:r>
      <w:r w:rsidR="00C979E4" w:rsidRPr="003471B6">
        <w:rPr>
          <w:bCs/>
          <w:color w:val="000000"/>
        </w:rPr>
        <w:t xml:space="preserve">без </w:t>
      </w:r>
      <w:r w:rsidR="00C979E4">
        <w:rPr>
          <w:bCs/>
          <w:color w:val="000000"/>
        </w:rPr>
        <w:t xml:space="preserve">учета </w:t>
      </w:r>
      <w:r w:rsidR="00C979E4" w:rsidRPr="003471B6">
        <w:rPr>
          <w:rFonts w:eastAsia="Batang"/>
        </w:rPr>
        <w:t>НДС</w:t>
      </w:r>
      <w:r w:rsidR="0014501B">
        <w:t>,</w:t>
      </w:r>
      <w:r w:rsidR="000316CF">
        <w:t xml:space="preserve"> </w:t>
      </w:r>
      <w:r w:rsidR="00FF64A8" w:rsidRPr="003471B6">
        <w:rPr>
          <w:rFonts w:eastAsia="Batang"/>
        </w:rPr>
        <w:t xml:space="preserve">на общую сумму </w:t>
      </w:r>
      <w:r w:rsidR="007829CF">
        <w:rPr>
          <w:rStyle w:val="s0"/>
          <w:b/>
        </w:rPr>
        <w:t xml:space="preserve">267 750,00 </w:t>
      </w:r>
      <w:r w:rsidR="00FF64A8" w:rsidRPr="003471B6">
        <w:rPr>
          <w:bCs/>
          <w:i/>
          <w:color w:val="000000"/>
        </w:rPr>
        <w:t>(</w:t>
      </w:r>
      <w:r w:rsidR="007829CF">
        <w:rPr>
          <w:bCs/>
          <w:i/>
          <w:color w:val="000000"/>
        </w:rPr>
        <w:t>двести шестьдесят семь тысяч семьсот пятьдесят</w:t>
      </w:r>
      <w:r w:rsidR="00FF64A8" w:rsidRPr="003471B6">
        <w:rPr>
          <w:bCs/>
          <w:i/>
          <w:color w:val="000000"/>
        </w:rPr>
        <w:t>)</w:t>
      </w:r>
      <w:r w:rsidR="007829CF">
        <w:rPr>
          <w:bCs/>
          <w:i/>
          <w:color w:val="000000"/>
        </w:rPr>
        <w:t xml:space="preserve"> </w:t>
      </w:r>
      <w:r w:rsidR="007829CF" w:rsidRPr="007829CF">
        <w:rPr>
          <w:bCs/>
          <w:color w:val="000000"/>
        </w:rPr>
        <w:t xml:space="preserve">тенге 00 </w:t>
      </w:r>
      <w:proofErr w:type="spellStart"/>
      <w:r w:rsidR="007829CF" w:rsidRPr="007829CF">
        <w:rPr>
          <w:bCs/>
          <w:color w:val="000000"/>
        </w:rPr>
        <w:t>тиын</w:t>
      </w:r>
      <w:proofErr w:type="spellEnd"/>
      <w:r w:rsidR="00FF64A8" w:rsidRPr="003471B6">
        <w:rPr>
          <w:bCs/>
          <w:i/>
          <w:color w:val="000000"/>
        </w:rPr>
        <w:t xml:space="preserve"> </w:t>
      </w:r>
      <w:r w:rsidR="00FF64A8" w:rsidRPr="003471B6">
        <w:rPr>
          <w:bCs/>
          <w:color w:val="000000"/>
        </w:rPr>
        <w:t xml:space="preserve">без </w:t>
      </w:r>
      <w:r w:rsidR="0046580B">
        <w:rPr>
          <w:bCs/>
          <w:color w:val="000000"/>
        </w:rPr>
        <w:t xml:space="preserve">учета </w:t>
      </w:r>
      <w:r w:rsidR="00FF64A8" w:rsidRPr="003471B6">
        <w:rPr>
          <w:rFonts w:eastAsia="Batang"/>
        </w:rPr>
        <w:t>НДС</w:t>
      </w:r>
      <w:r w:rsidR="00C979E4">
        <w:t>.</w:t>
      </w:r>
    </w:p>
    <w:p w:rsidR="00FF64A8" w:rsidRPr="003471B6" w:rsidRDefault="00FF64A8" w:rsidP="007829CF">
      <w:pPr>
        <w:tabs>
          <w:tab w:val="left" w:pos="0"/>
          <w:tab w:val="left" w:pos="142"/>
          <w:tab w:val="left" w:pos="567"/>
        </w:tabs>
        <w:spacing w:line="0" w:lineRule="atLeast"/>
        <w:ind w:firstLine="567"/>
        <w:jc w:val="both"/>
      </w:pPr>
    </w:p>
    <w:p w:rsidR="007829CF" w:rsidRDefault="007829CF" w:rsidP="007829CF">
      <w:pPr>
        <w:pStyle w:val="aa"/>
        <w:numPr>
          <w:ilvl w:val="0"/>
          <w:numId w:val="6"/>
        </w:numPr>
        <w:tabs>
          <w:tab w:val="left" w:pos="709"/>
          <w:tab w:val="left" w:pos="927"/>
        </w:tabs>
        <w:ind w:left="851"/>
        <w:jc w:val="both"/>
        <w:rPr>
          <w:rStyle w:val="s0"/>
          <w:b/>
        </w:rPr>
      </w:pPr>
      <w:r>
        <w:rPr>
          <w:rStyle w:val="s0"/>
          <w:b/>
        </w:rPr>
        <w:lastRenderedPageBreak/>
        <w:t xml:space="preserve">  </w:t>
      </w:r>
      <w:r w:rsidR="00FF64A8" w:rsidRPr="007829CF">
        <w:rPr>
          <w:rStyle w:val="s0"/>
          <w:b/>
        </w:rPr>
        <w:t xml:space="preserve">Срок заключения договора: </w:t>
      </w:r>
      <w:r w:rsidR="00FF64A8" w:rsidRPr="007829CF">
        <w:rPr>
          <w:color w:val="000000"/>
          <w:lang w:val="kk-KZ"/>
        </w:rPr>
        <w:t>согласно п. 173,175 Правил</w:t>
      </w:r>
      <w:r w:rsidR="00FF64A8" w:rsidRPr="003471B6">
        <w:rPr>
          <w:rStyle w:val="a5"/>
          <w:color w:val="000000"/>
          <w:lang w:val="kk-KZ"/>
        </w:rPr>
        <w:footnoteReference w:id="1"/>
      </w:r>
      <w:r w:rsidR="00FF64A8" w:rsidRPr="007829CF">
        <w:rPr>
          <w:color w:val="000000"/>
        </w:rPr>
        <w:t>;</w:t>
      </w:r>
      <w:r w:rsidR="007269F6" w:rsidRPr="007829CF">
        <w:rPr>
          <w:color w:val="000000"/>
        </w:rPr>
        <w:t xml:space="preserve"> о</w:t>
      </w:r>
      <w:r w:rsidR="00FF64A8" w:rsidRPr="007829CF">
        <w:rPr>
          <w:rFonts w:eastAsia="Batang"/>
        </w:rPr>
        <w:t>бщая стоимость договора</w:t>
      </w:r>
      <w:r w:rsidR="00FF64A8" w:rsidRPr="007829CF">
        <w:rPr>
          <w:rFonts w:eastAsia="Batang"/>
          <w:b/>
        </w:rPr>
        <w:t xml:space="preserve"> –</w:t>
      </w:r>
      <w:r w:rsidR="003471B6" w:rsidRPr="007829CF">
        <w:rPr>
          <w:rFonts w:eastAsia="Batang"/>
          <w:b/>
        </w:rPr>
        <w:t xml:space="preserve"> </w:t>
      </w:r>
      <w:r w:rsidRPr="007829CF">
        <w:rPr>
          <w:rStyle w:val="s0"/>
          <w:b/>
        </w:rPr>
        <w:t xml:space="preserve">267 750,00 </w:t>
      </w:r>
      <w:r w:rsidRPr="007829CF">
        <w:rPr>
          <w:bCs/>
          <w:i/>
          <w:color w:val="000000"/>
        </w:rPr>
        <w:t xml:space="preserve">(двести шестьдесят семь тысяч семьсот пятьдесят) </w:t>
      </w:r>
      <w:r w:rsidRPr="007829CF">
        <w:rPr>
          <w:bCs/>
          <w:color w:val="000000"/>
        </w:rPr>
        <w:t xml:space="preserve">тенге 00 </w:t>
      </w:r>
      <w:proofErr w:type="spellStart"/>
      <w:r w:rsidRPr="007829CF">
        <w:rPr>
          <w:bCs/>
          <w:color w:val="000000"/>
        </w:rPr>
        <w:t>тиын</w:t>
      </w:r>
      <w:proofErr w:type="spellEnd"/>
      <w:r w:rsidRPr="007829CF">
        <w:rPr>
          <w:bCs/>
          <w:i/>
          <w:color w:val="000000"/>
        </w:rPr>
        <w:t xml:space="preserve"> </w:t>
      </w:r>
      <w:r w:rsidRPr="007829CF">
        <w:rPr>
          <w:bCs/>
          <w:color w:val="000000"/>
        </w:rPr>
        <w:t xml:space="preserve">без учета </w:t>
      </w:r>
      <w:r w:rsidRPr="007829CF">
        <w:rPr>
          <w:rFonts w:eastAsia="Batang"/>
        </w:rPr>
        <w:t>НДС</w:t>
      </w:r>
      <w:r w:rsidRPr="007829CF">
        <w:rPr>
          <w:rStyle w:val="s0"/>
          <w:b/>
        </w:rPr>
        <w:t>.</w:t>
      </w:r>
    </w:p>
    <w:p w:rsidR="007829CF" w:rsidRPr="007829CF" w:rsidRDefault="007829CF" w:rsidP="007829CF">
      <w:pPr>
        <w:ind w:left="927"/>
        <w:jc w:val="both"/>
        <w:rPr>
          <w:b/>
          <w:color w:val="000000"/>
        </w:rPr>
      </w:pPr>
    </w:p>
    <w:tbl>
      <w:tblPr>
        <w:tblW w:w="49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9"/>
        <w:gridCol w:w="2769"/>
        <w:gridCol w:w="2716"/>
        <w:gridCol w:w="3562"/>
      </w:tblGrid>
      <w:tr w:rsidR="00613187" w:rsidRPr="007829CF" w:rsidTr="003471B6">
        <w:trPr>
          <w:trHeight w:val="106"/>
        </w:trPr>
        <w:tc>
          <w:tcPr>
            <w:tcW w:w="1955" w:type="pct"/>
          </w:tcPr>
          <w:p w:rsidR="00613187" w:rsidRPr="007829CF" w:rsidRDefault="00613187" w:rsidP="008046C3">
            <w:pPr>
              <w:contextualSpacing/>
              <w:jc w:val="center"/>
            </w:pPr>
            <w:r w:rsidRPr="007829CF">
              <w:t>Визировали:</w:t>
            </w:r>
          </w:p>
        </w:tc>
        <w:tc>
          <w:tcPr>
            <w:tcW w:w="932" w:type="pct"/>
          </w:tcPr>
          <w:p w:rsidR="00613187" w:rsidRPr="007829CF" w:rsidRDefault="00613187" w:rsidP="008046C3">
            <w:pPr>
              <w:contextualSpacing/>
              <w:jc w:val="center"/>
            </w:pPr>
            <w:r w:rsidRPr="007829CF">
              <w:t>Подпись</w:t>
            </w:r>
          </w:p>
        </w:tc>
        <w:tc>
          <w:tcPr>
            <w:tcW w:w="914" w:type="pct"/>
          </w:tcPr>
          <w:p w:rsidR="00613187" w:rsidRPr="007829CF" w:rsidRDefault="00613187" w:rsidP="008046C3">
            <w:pPr>
              <w:contextualSpacing/>
            </w:pPr>
            <w:r w:rsidRPr="007829CF">
              <w:t>Ф.И.О.</w:t>
            </w:r>
          </w:p>
        </w:tc>
        <w:tc>
          <w:tcPr>
            <w:tcW w:w="1199" w:type="pct"/>
          </w:tcPr>
          <w:p w:rsidR="00613187" w:rsidRPr="007829CF" w:rsidRDefault="00613187" w:rsidP="008046C3">
            <w:pPr>
              <w:contextualSpacing/>
              <w:jc w:val="center"/>
            </w:pPr>
            <w:r w:rsidRPr="007829CF">
              <w:t>Дата подписания</w:t>
            </w:r>
          </w:p>
        </w:tc>
      </w:tr>
      <w:tr w:rsidR="00613187" w:rsidRPr="007829CF" w:rsidTr="003471B6">
        <w:trPr>
          <w:trHeight w:val="74"/>
        </w:trPr>
        <w:tc>
          <w:tcPr>
            <w:tcW w:w="1955" w:type="pct"/>
          </w:tcPr>
          <w:p w:rsidR="00040D09" w:rsidRPr="007829CF" w:rsidRDefault="00040D09" w:rsidP="003A0938">
            <w:pPr>
              <w:contextualSpacing/>
            </w:pPr>
          </w:p>
          <w:p w:rsidR="00613187" w:rsidRPr="007829CF" w:rsidRDefault="00613187" w:rsidP="006900DD">
            <w:pPr>
              <w:contextualSpacing/>
            </w:pPr>
            <w:r w:rsidRPr="007829CF">
              <w:t>Директор Департамента</w:t>
            </w:r>
            <w:r w:rsidR="006900DD" w:rsidRPr="007829CF">
              <w:t xml:space="preserve"> информационных технологий</w:t>
            </w:r>
            <w:r w:rsidRPr="007829CF">
              <w:t xml:space="preserve"> </w:t>
            </w:r>
          </w:p>
        </w:tc>
        <w:tc>
          <w:tcPr>
            <w:tcW w:w="932" w:type="pct"/>
          </w:tcPr>
          <w:p w:rsidR="00613187" w:rsidRPr="007829CF" w:rsidRDefault="00613187" w:rsidP="008046C3">
            <w:pPr>
              <w:contextualSpacing/>
              <w:jc w:val="center"/>
            </w:pPr>
          </w:p>
          <w:p w:rsidR="00B81B7B" w:rsidRPr="007829CF" w:rsidRDefault="00B81B7B" w:rsidP="008046C3">
            <w:pPr>
              <w:contextualSpacing/>
              <w:jc w:val="center"/>
            </w:pPr>
          </w:p>
        </w:tc>
        <w:tc>
          <w:tcPr>
            <w:tcW w:w="914" w:type="pct"/>
          </w:tcPr>
          <w:p w:rsidR="006900DD" w:rsidRPr="007829CF" w:rsidRDefault="006900DD" w:rsidP="008046C3">
            <w:pPr>
              <w:contextualSpacing/>
            </w:pPr>
          </w:p>
          <w:p w:rsidR="00613187" w:rsidRPr="007829CF" w:rsidRDefault="006900DD" w:rsidP="008046C3">
            <w:pPr>
              <w:contextualSpacing/>
            </w:pPr>
            <w:r w:rsidRPr="007829CF">
              <w:t>Ермеков М.Н.</w:t>
            </w:r>
          </w:p>
        </w:tc>
        <w:tc>
          <w:tcPr>
            <w:tcW w:w="1199" w:type="pct"/>
          </w:tcPr>
          <w:p w:rsidR="00613187" w:rsidRPr="007829CF" w:rsidRDefault="00613187" w:rsidP="008046C3">
            <w:pPr>
              <w:contextualSpacing/>
            </w:pPr>
          </w:p>
        </w:tc>
      </w:tr>
      <w:tr w:rsidR="00613187" w:rsidRPr="007829CF" w:rsidTr="007829CF">
        <w:trPr>
          <w:trHeight w:val="966"/>
        </w:trPr>
        <w:tc>
          <w:tcPr>
            <w:tcW w:w="1955" w:type="pct"/>
          </w:tcPr>
          <w:p w:rsidR="00040D09" w:rsidRPr="007829CF" w:rsidRDefault="00040D09" w:rsidP="008046C3">
            <w:pPr>
              <w:contextualSpacing/>
            </w:pPr>
          </w:p>
          <w:p w:rsidR="00613187" w:rsidRPr="007829CF" w:rsidRDefault="007829CF" w:rsidP="008046C3">
            <w:pPr>
              <w:contextualSpacing/>
            </w:pPr>
            <w:proofErr w:type="spellStart"/>
            <w:r w:rsidRPr="007829CF">
              <w:t>И.о.</w:t>
            </w:r>
            <w:r w:rsidR="00613187" w:rsidRPr="007829CF">
              <w:t>Директор</w:t>
            </w:r>
            <w:r w:rsidRPr="007829CF">
              <w:t>а</w:t>
            </w:r>
            <w:proofErr w:type="spellEnd"/>
            <w:r w:rsidR="00613187" w:rsidRPr="007829CF">
              <w:t xml:space="preserve"> Департамента закупок</w:t>
            </w:r>
          </w:p>
        </w:tc>
        <w:tc>
          <w:tcPr>
            <w:tcW w:w="932" w:type="pct"/>
          </w:tcPr>
          <w:p w:rsidR="00613187" w:rsidRPr="007829CF" w:rsidRDefault="00613187" w:rsidP="008046C3">
            <w:pPr>
              <w:contextualSpacing/>
              <w:jc w:val="center"/>
            </w:pPr>
          </w:p>
          <w:p w:rsidR="00B81B7B" w:rsidRPr="007829CF" w:rsidRDefault="00B81B7B" w:rsidP="008046C3">
            <w:pPr>
              <w:contextualSpacing/>
              <w:jc w:val="center"/>
            </w:pPr>
          </w:p>
        </w:tc>
        <w:tc>
          <w:tcPr>
            <w:tcW w:w="914" w:type="pct"/>
          </w:tcPr>
          <w:p w:rsidR="00040D09" w:rsidRPr="007829CF" w:rsidRDefault="00040D09" w:rsidP="008046C3">
            <w:pPr>
              <w:contextualSpacing/>
            </w:pPr>
          </w:p>
          <w:p w:rsidR="00613187" w:rsidRPr="007829CF" w:rsidRDefault="007829CF" w:rsidP="008046C3">
            <w:pPr>
              <w:contextualSpacing/>
            </w:pPr>
            <w:r w:rsidRPr="007829CF">
              <w:t>Машева Э.М.</w:t>
            </w:r>
          </w:p>
        </w:tc>
        <w:tc>
          <w:tcPr>
            <w:tcW w:w="1199" w:type="pct"/>
          </w:tcPr>
          <w:p w:rsidR="00613187" w:rsidRPr="007829CF" w:rsidRDefault="00613187" w:rsidP="008046C3">
            <w:pPr>
              <w:contextualSpacing/>
            </w:pPr>
          </w:p>
        </w:tc>
      </w:tr>
      <w:tr w:rsidR="00613187" w:rsidRPr="007829CF" w:rsidTr="003471B6">
        <w:trPr>
          <w:trHeight w:val="381"/>
        </w:trPr>
        <w:tc>
          <w:tcPr>
            <w:tcW w:w="1955" w:type="pct"/>
            <w:tcBorders>
              <w:bottom w:val="single" w:sz="4" w:space="0" w:color="auto"/>
            </w:tcBorders>
          </w:tcPr>
          <w:p w:rsidR="00613187" w:rsidRPr="007829CF" w:rsidRDefault="006900DD" w:rsidP="008046C3">
            <w:pPr>
              <w:contextualSpacing/>
            </w:pPr>
            <w:r w:rsidRPr="007829CF">
              <w:t>Ведущий</w:t>
            </w:r>
            <w:r w:rsidR="00613187" w:rsidRPr="007829CF">
              <w:t xml:space="preserve"> специалист Управления организации закупок </w:t>
            </w:r>
          </w:p>
          <w:p w:rsidR="00613187" w:rsidRPr="007829CF" w:rsidRDefault="00613187" w:rsidP="008046C3">
            <w:pPr>
              <w:contextualSpacing/>
            </w:pPr>
            <w:r w:rsidRPr="007829CF">
              <w:t>Департамента закупок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613187" w:rsidRPr="007829CF" w:rsidRDefault="00613187" w:rsidP="008046C3">
            <w:pPr>
              <w:contextualSpacing/>
              <w:jc w:val="center"/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B81B7B" w:rsidRPr="007829CF" w:rsidRDefault="00B81B7B" w:rsidP="008046C3">
            <w:pPr>
              <w:contextualSpacing/>
            </w:pPr>
          </w:p>
          <w:p w:rsidR="00613187" w:rsidRPr="007829CF" w:rsidRDefault="006900DD" w:rsidP="008046C3">
            <w:pPr>
              <w:contextualSpacing/>
            </w:pPr>
            <w:r w:rsidRPr="007829CF">
              <w:t>Тлеубаева А.К</w:t>
            </w:r>
            <w:r w:rsidR="00613187" w:rsidRPr="007829CF">
              <w:t>.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613187" w:rsidRPr="007829CF" w:rsidRDefault="00613187" w:rsidP="008046C3">
            <w:pPr>
              <w:contextualSpacing/>
            </w:pPr>
          </w:p>
        </w:tc>
      </w:tr>
    </w:tbl>
    <w:p w:rsidR="00613187" w:rsidRPr="007829CF" w:rsidRDefault="00613187" w:rsidP="009B34F2">
      <w:pPr>
        <w:ind w:firstLine="400"/>
        <w:jc w:val="both"/>
      </w:pPr>
      <w:bookmarkStart w:id="0" w:name="_GoBack"/>
      <w:bookmarkEnd w:id="0"/>
    </w:p>
    <w:sectPr w:rsidR="00613187" w:rsidRPr="007829CF" w:rsidSect="00B84453">
      <w:headerReference w:type="default" r:id="rId7"/>
      <w:footerReference w:type="default" r:id="rId8"/>
      <w:pgSz w:w="16838" w:h="11906" w:orient="landscape"/>
      <w:pgMar w:top="851" w:right="820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44" w:rsidRDefault="00D55C44" w:rsidP="00613187">
      <w:r>
        <w:separator/>
      </w:r>
    </w:p>
  </w:endnote>
  <w:endnote w:type="continuationSeparator" w:id="0">
    <w:p w:rsidR="00D55C44" w:rsidRDefault="00D55C44" w:rsidP="0061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05797"/>
      <w:docPartObj>
        <w:docPartGallery w:val="Page Numbers (Bottom of Page)"/>
        <w:docPartUnique/>
      </w:docPartObj>
    </w:sdtPr>
    <w:sdtEndPr/>
    <w:sdtContent>
      <w:p w:rsidR="00C86D40" w:rsidRDefault="000B60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CF">
          <w:rPr>
            <w:noProof/>
          </w:rPr>
          <w:t>2</w:t>
        </w:r>
        <w:r>
          <w:fldChar w:fldCharType="end"/>
        </w:r>
      </w:p>
    </w:sdtContent>
  </w:sdt>
  <w:p w:rsidR="00C86D40" w:rsidRDefault="00D55C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44" w:rsidRDefault="00D55C44" w:rsidP="00613187">
      <w:r>
        <w:separator/>
      </w:r>
    </w:p>
  </w:footnote>
  <w:footnote w:type="continuationSeparator" w:id="0">
    <w:p w:rsidR="00D55C44" w:rsidRDefault="00D55C44" w:rsidP="00613187">
      <w:r>
        <w:continuationSeparator/>
      </w:r>
    </w:p>
  </w:footnote>
  <w:footnote w:id="1">
    <w:p w:rsidR="00FF64A8" w:rsidRPr="00AE0D45" w:rsidRDefault="00FF64A8" w:rsidP="00FF64A8">
      <w:pPr>
        <w:pStyle w:val="a3"/>
        <w:jc w:val="both"/>
        <w:rPr>
          <w:i/>
          <w:sz w:val="16"/>
          <w:szCs w:val="16"/>
        </w:rPr>
      </w:pPr>
      <w:r w:rsidRPr="00AE0D45">
        <w:rPr>
          <w:rStyle w:val="a5"/>
          <w:i/>
          <w:sz w:val="16"/>
          <w:szCs w:val="16"/>
        </w:rPr>
        <w:footnoteRef/>
      </w:r>
      <w:r w:rsidRPr="00AE0D45">
        <w:rPr>
          <w:i/>
          <w:sz w:val="16"/>
          <w:szCs w:val="16"/>
        </w:rPr>
        <w:t xml:space="preserve"> Правил приобретения товаров, работ и услуг Национальным Банком Республики Казахстан, его ведомствами,</w:t>
      </w:r>
      <w:r w:rsidRPr="00AE0D45">
        <w:rPr>
          <w:bCs/>
          <w:i/>
          <w:sz w:val="16"/>
          <w:szCs w:val="16"/>
        </w:rPr>
        <w:t xml:space="preserve"> </w:t>
      </w:r>
      <w:r w:rsidRPr="00AE0D45">
        <w:rPr>
          <w:i/>
          <w:sz w:val="16"/>
          <w:szCs w:val="16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AE0D45">
        <w:rPr>
          <w:i/>
          <w:sz w:val="16"/>
          <w:szCs w:val="16"/>
        </w:rPr>
        <w:t>аффилиированными</w:t>
      </w:r>
      <w:proofErr w:type="spellEnd"/>
      <w:r w:rsidRPr="00AE0D45">
        <w:rPr>
          <w:i/>
          <w:sz w:val="16"/>
          <w:szCs w:val="16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</w:t>
      </w:r>
    </w:p>
    <w:p w:rsidR="00FF64A8" w:rsidRDefault="00FF64A8" w:rsidP="00FF64A8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09" w:rsidRDefault="00040D09" w:rsidP="00040D09">
    <w:pPr>
      <w:jc w:val="center"/>
      <w:rPr>
        <w:rStyle w:val="s1"/>
        <w:b w:val="0"/>
        <w:i/>
        <w:sz w:val="20"/>
        <w:szCs w:val="22"/>
      </w:rPr>
    </w:pPr>
    <w:r w:rsidRPr="00040D09">
      <w:rPr>
        <w:rStyle w:val="s1"/>
        <w:b w:val="0"/>
        <w:i/>
        <w:sz w:val="22"/>
      </w:rPr>
      <w:t xml:space="preserve">Протокол об итогах </w:t>
    </w:r>
    <w:r w:rsidR="00962E4A">
      <w:rPr>
        <w:rStyle w:val="s1"/>
        <w:b w:val="0"/>
        <w:i/>
        <w:sz w:val="22"/>
      </w:rPr>
      <w:t>повторных закупок аккумуляторной батареи для центрального аппарата АО «ЕНПФ» на 2020 год способом</w:t>
    </w:r>
    <w:r w:rsidRPr="00040D09">
      <w:rPr>
        <w:bCs/>
        <w:i/>
        <w:sz w:val="22"/>
      </w:rPr>
      <w:t xml:space="preserve"> запроса ценовых предложений</w:t>
    </w:r>
    <w:r w:rsidRPr="00040D09">
      <w:rPr>
        <w:rStyle w:val="s1"/>
        <w:b w:val="0"/>
        <w:i/>
        <w:sz w:val="20"/>
        <w:szCs w:val="22"/>
      </w:rPr>
      <w:t xml:space="preserve"> </w:t>
    </w:r>
  </w:p>
  <w:p w:rsidR="004E4FC4" w:rsidRPr="004E4FC4" w:rsidRDefault="00040D09" w:rsidP="00040D09">
    <w:pPr>
      <w:jc w:val="center"/>
      <w:rPr>
        <w:i/>
        <w:sz w:val="22"/>
        <w:szCs w:val="22"/>
      </w:rPr>
    </w:pPr>
    <w:r>
      <w:rPr>
        <w:rStyle w:val="s1"/>
        <w:b w:val="0"/>
        <w:i/>
        <w:sz w:val="20"/>
        <w:szCs w:val="22"/>
      </w:rPr>
      <w:t>_________________________</w:t>
    </w:r>
    <w:r w:rsidR="000B60E9">
      <w:rPr>
        <w:rStyle w:val="s1"/>
        <w:b w:val="0"/>
        <w:i/>
        <w:sz w:val="22"/>
        <w:szCs w:val="22"/>
      </w:rPr>
      <w:t>__________________________________________________________________________________________________</w:t>
    </w:r>
    <w:r w:rsidR="00962E4A">
      <w:rPr>
        <w:rStyle w:val="s1"/>
        <w:b w:val="0"/>
        <w:i/>
        <w:sz w:val="22"/>
        <w:szCs w:val="22"/>
      </w:rPr>
      <w:t>______________</w:t>
    </w:r>
  </w:p>
  <w:p w:rsidR="004E4FC4" w:rsidRPr="004E4FC4" w:rsidRDefault="00D55C44" w:rsidP="004E4F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6188"/>
    <w:multiLevelType w:val="hybridMultilevel"/>
    <w:tmpl w:val="E9DC5354"/>
    <w:lvl w:ilvl="0" w:tplc="06B22F4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306EE9"/>
    <w:multiLevelType w:val="hybridMultilevel"/>
    <w:tmpl w:val="373A32B2"/>
    <w:lvl w:ilvl="0" w:tplc="6E70403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E317FB"/>
    <w:multiLevelType w:val="hybridMultilevel"/>
    <w:tmpl w:val="8B7A61B2"/>
    <w:lvl w:ilvl="0" w:tplc="24A8CB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287A26"/>
    <w:multiLevelType w:val="hybridMultilevel"/>
    <w:tmpl w:val="25E420CA"/>
    <w:lvl w:ilvl="0" w:tplc="A496B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84B3A"/>
    <w:multiLevelType w:val="hybridMultilevel"/>
    <w:tmpl w:val="D3866382"/>
    <w:lvl w:ilvl="0" w:tplc="19CE767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896705B"/>
    <w:multiLevelType w:val="hybridMultilevel"/>
    <w:tmpl w:val="E3B07DB0"/>
    <w:lvl w:ilvl="0" w:tplc="0BC854A0">
      <w:start w:val="11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87"/>
    <w:rsid w:val="00015216"/>
    <w:rsid w:val="000316CF"/>
    <w:rsid w:val="00040D09"/>
    <w:rsid w:val="00050F59"/>
    <w:rsid w:val="0007272E"/>
    <w:rsid w:val="000A0B8F"/>
    <w:rsid w:val="000A59F6"/>
    <w:rsid w:val="000B60E9"/>
    <w:rsid w:val="00106BD3"/>
    <w:rsid w:val="0014501B"/>
    <w:rsid w:val="00152454"/>
    <w:rsid w:val="00160DFE"/>
    <w:rsid w:val="001658AC"/>
    <w:rsid w:val="00184E9E"/>
    <w:rsid w:val="00185355"/>
    <w:rsid w:val="0019631F"/>
    <w:rsid w:val="00196DB0"/>
    <w:rsid w:val="001D25C4"/>
    <w:rsid w:val="00206D8A"/>
    <w:rsid w:val="002D30A3"/>
    <w:rsid w:val="003139DB"/>
    <w:rsid w:val="003471B6"/>
    <w:rsid w:val="003827C8"/>
    <w:rsid w:val="003A0938"/>
    <w:rsid w:val="003D2F71"/>
    <w:rsid w:val="00421E54"/>
    <w:rsid w:val="004602F8"/>
    <w:rsid w:val="00462A93"/>
    <w:rsid w:val="0046580B"/>
    <w:rsid w:val="00486DEA"/>
    <w:rsid w:val="004A55A6"/>
    <w:rsid w:val="00510CBF"/>
    <w:rsid w:val="00546073"/>
    <w:rsid w:val="005539AC"/>
    <w:rsid w:val="00594376"/>
    <w:rsid w:val="005A11CC"/>
    <w:rsid w:val="005A5A27"/>
    <w:rsid w:val="005C087F"/>
    <w:rsid w:val="005D5C9A"/>
    <w:rsid w:val="00602AF5"/>
    <w:rsid w:val="00613187"/>
    <w:rsid w:val="006269D2"/>
    <w:rsid w:val="006900DD"/>
    <w:rsid w:val="006E3EC7"/>
    <w:rsid w:val="006F372A"/>
    <w:rsid w:val="007269F6"/>
    <w:rsid w:val="00740F11"/>
    <w:rsid w:val="00767AFC"/>
    <w:rsid w:val="007829CF"/>
    <w:rsid w:val="007853BF"/>
    <w:rsid w:val="007C0AEC"/>
    <w:rsid w:val="00803A5E"/>
    <w:rsid w:val="008046C3"/>
    <w:rsid w:val="008166AB"/>
    <w:rsid w:val="00816A2D"/>
    <w:rsid w:val="008534CF"/>
    <w:rsid w:val="008627CE"/>
    <w:rsid w:val="008631B7"/>
    <w:rsid w:val="00872397"/>
    <w:rsid w:val="00917AD0"/>
    <w:rsid w:val="00962E4A"/>
    <w:rsid w:val="009B34F2"/>
    <w:rsid w:val="009B7896"/>
    <w:rsid w:val="00AF42D6"/>
    <w:rsid w:val="00B46878"/>
    <w:rsid w:val="00B81B7B"/>
    <w:rsid w:val="00B84453"/>
    <w:rsid w:val="00B97E0B"/>
    <w:rsid w:val="00BC13C6"/>
    <w:rsid w:val="00BE10BB"/>
    <w:rsid w:val="00BE1B1C"/>
    <w:rsid w:val="00C2161E"/>
    <w:rsid w:val="00C50BA3"/>
    <w:rsid w:val="00C60768"/>
    <w:rsid w:val="00C72414"/>
    <w:rsid w:val="00C979E4"/>
    <w:rsid w:val="00CF5960"/>
    <w:rsid w:val="00D164A4"/>
    <w:rsid w:val="00D359C8"/>
    <w:rsid w:val="00D55C44"/>
    <w:rsid w:val="00D97ABF"/>
    <w:rsid w:val="00DD5486"/>
    <w:rsid w:val="00DF3C8F"/>
    <w:rsid w:val="00E84E60"/>
    <w:rsid w:val="00ED1BE3"/>
    <w:rsid w:val="00ED6D7A"/>
    <w:rsid w:val="00F013B4"/>
    <w:rsid w:val="00FF64A8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4B72"/>
  <w15:chartTrackingRefBased/>
  <w15:docId w15:val="{3D76A286-71E5-4F75-9686-73BFA4C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131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13187"/>
    <w:rPr>
      <w:rFonts w:ascii="Times New Roman" w:hAnsi="Times New Roman" w:cs="Times New Roman" w:hint="default"/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6131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3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1318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131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1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3187"/>
    <w:pPr>
      <w:ind w:left="720"/>
      <w:contextualSpacing/>
    </w:pPr>
  </w:style>
  <w:style w:type="table" w:styleId="ab">
    <w:name w:val="Table Grid"/>
    <w:basedOn w:val="a1"/>
    <w:uiPriority w:val="39"/>
    <w:rsid w:val="0048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Аймухамедова Зарина Баймуратовна</dc:creator>
  <cp:keywords/>
  <dc:description/>
  <cp:lastModifiedBy>Тлеубаева Азиза Кайраткызы</cp:lastModifiedBy>
  <cp:revision>10</cp:revision>
  <dcterms:created xsi:type="dcterms:W3CDTF">2020-05-25T03:35:00Z</dcterms:created>
  <dcterms:modified xsi:type="dcterms:W3CDTF">2020-07-27T05:08:00Z</dcterms:modified>
</cp:coreProperties>
</file>